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48" w:rsidRPr="00E05648" w:rsidRDefault="00E05648" w:rsidP="00E05648">
      <w:pPr>
        <w:pStyle w:val="a3"/>
        <w:jc w:val="center"/>
        <w:rPr>
          <w:rFonts w:eastAsia="Times New Roman"/>
          <w:sz w:val="44"/>
          <w:lang w:eastAsia="ru-RU"/>
        </w:rPr>
      </w:pPr>
      <w:r w:rsidRPr="00E05648">
        <w:rPr>
          <w:rFonts w:eastAsia="Times New Roman"/>
          <w:sz w:val="44"/>
          <w:lang w:eastAsia="ru-RU"/>
        </w:rPr>
        <w:t>Избавляемся от никотиновой зависимости</w:t>
      </w:r>
    </w:p>
    <w:p w:rsidR="0072136C" w:rsidRPr="0072136C" w:rsidRDefault="0072136C" w:rsidP="0072136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 республике Беларусь лечение табачной зависимости осуществляется в соответствии с Приказом Министерства здравоохранения Республики Беларусь от 31.12.2010 № 1387 «О клиническом протоколе оказания медицинской помощи пациентам с психическими и поведенческими расстройствами».</w:t>
      </w:r>
    </w:p>
    <w:p w:rsidR="0072136C" w:rsidRPr="0072136C" w:rsidRDefault="0072136C" w:rsidP="0072136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 учреждениях здравоохранения применяются следующие методы лечения табачной зависимости: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аутогенная тренировка;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нервно-мышечная релаксация;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рационально-эмотивная терапия;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пневмокатарсис</w:t>
      </w:r>
      <w:proofErr w:type="spellEnd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психодинамическая терапия;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проблемно-ориентировочная терапия;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интегративная психотерапия;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 использованием эмоционально-стрессовой психотерапии по</w:t>
      </w: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Р. Довженко;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мотивационное интервьюирование, </w:t>
      </w:r>
      <w:proofErr w:type="spellStart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когнитивно</w:t>
      </w:r>
      <w:proofErr w:type="spellEnd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- поведенческая терапия;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медикаментозное лечение (заместительная терапия), поддерживающая терапия;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 применением аппаратной методики ТЭС - терапии (курс);</w:t>
      </w:r>
    </w:p>
    <w:p w:rsidR="0072136C" w:rsidRPr="0072136C" w:rsidRDefault="0072136C" w:rsidP="0072136C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иглорефлексотерапия по утвержденным методикам</w:t>
      </w: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 xml:space="preserve">(после тестирования по </w:t>
      </w:r>
      <w:proofErr w:type="spellStart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Фагерстрему</w:t>
      </w:r>
      <w:proofErr w:type="spellEnd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используется классическая иглотерапия на </w:t>
      </w:r>
      <w:proofErr w:type="spellStart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корпоральных</w:t>
      </w:r>
      <w:proofErr w:type="spellEnd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и аурикулярных точках, </w:t>
      </w:r>
      <w:proofErr w:type="spellStart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микроиглотерапия</w:t>
      </w:r>
      <w:proofErr w:type="spellEnd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в том числе с </w:t>
      </w:r>
      <w:proofErr w:type="spellStart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пролонгированием</w:t>
      </w:r>
      <w:proofErr w:type="spellEnd"/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 количество сеансов от 3-x до 5-ти).</w:t>
      </w:r>
    </w:p>
    <w:p w:rsidR="00E05648" w:rsidRPr="00E05648" w:rsidRDefault="0072136C" w:rsidP="0072136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2136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 каждого курящего своя история потребления табачной продукции и поэтому требует индивидуального подхода в лечении.</w:t>
      </w:r>
      <w:r w:rsidR="00E05648" w:rsidRPr="00E0564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r w:rsidR="00E0564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</w:p>
    <w:p w:rsidR="0072136C" w:rsidRPr="00E05648" w:rsidRDefault="00E05648" w:rsidP="00E0564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564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Список некоторых организаций (кабинетов), осуществляющих лечение табачной зависимости в РБ:</w:t>
      </w:r>
    </w:p>
    <w:tbl>
      <w:tblPr>
        <w:tblW w:w="10184" w:type="dxa"/>
        <w:tblInd w:w="-7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161"/>
        <w:gridCol w:w="2410"/>
        <w:gridCol w:w="1559"/>
        <w:gridCol w:w="2529"/>
      </w:tblGrid>
      <w:tr w:rsidR="007806F3" w:rsidRPr="007806F3" w:rsidTr="0072136C">
        <w:trPr>
          <w:trHeight w:val="942"/>
        </w:trPr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806F3" w:rsidRPr="007806F3" w:rsidRDefault="007806F3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C7375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1</w:t>
            </w: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.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806F3" w:rsidRPr="007806F3" w:rsidRDefault="007806F3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УЗ «ГОКЦ «Психиатри</w:t>
            </w:r>
            <w:proofErr w:type="gramStart"/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я-</w:t>
            </w:r>
            <w:proofErr w:type="gramEnd"/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 xml:space="preserve"> наркология»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806F3" w:rsidRPr="007806F3" w:rsidRDefault="007806F3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г. Гродно,</w:t>
            </w: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br/>
              <w:t>ул. Обухова, 15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806F3" w:rsidRPr="007806F3" w:rsidRDefault="007806F3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39-83-68</w:t>
            </w:r>
          </w:p>
        </w:tc>
        <w:tc>
          <w:tcPr>
            <w:tcW w:w="2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806F3" w:rsidRPr="007806F3" w:rsidRDefault="007806F3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www.mm</w:t>
            </w:r>
            <w:proofErr w:type="gramStart"/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с</w:t>
            </w:r>
            <w:proofErr w:type="gramEnd"/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.grodno.by</w:t>
            </w:r>
          </w:p>
        </w:tc>
      </w:tr>
      <w:tr w:rsidR="007806F3" w:rsidRPr="007806F3" w:rsidTr="0072136C">
        <w:trPr>
          <w:trHeight w:val="1089"/>
        </w:trPr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806F3" w:rsidRPr="007806F3" w:rsidRDefault="007806F3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C7375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2</w:t>
            </w: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.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806F3" w:rsidRPr="007806F3" w:rsidRDefault="007806F3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Психоневрологический диспансер УЗ «Лидская ЦРБ»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806F3" w:rsidRPr="007806F3" w:rsidRDefault="007806F3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г. Лида,</w:t>
            </w: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br/>
              <w:t>ул. Кирова, 16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806F3" w:rsidRPr="007806F3" w:rsidRDefault="007806F3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80154658295</w:t>
            </w:r>
          </w:p>
        </w:tc>
        <w:tc>
          <w:tcPr>
            <w:tcW w:w="2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806F3" w:rsidRPr="007806F3" w:rsidRDefault="007806F3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7806F3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crb.lida.by</w:t>
            </w:r>
          </w:p>
        </w:tc>
      </w:tr>
      <w:tr w:rsidR="007806F3" w:rsidRPr="007806F3" w:rsidTr="0072136C">
        <w:trPr>
          <w:trHeight w:val="1339"/>
        </w:trPr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806F3" w:rsidRPr="00C73758" w:rsidRDefault="00C73758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C7375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lastRenderedPageBreak/>
              <w:t>3</w:t>
            </w:r>
            <w:r w:rsidR="00E0564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.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806F3" w:rsidRPr="00C73758" w:rsidRDefault="007806F3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УЗ «</w:t>
            </w:r>
            <w:proofErr w:type="spellStart"/>
            <w:r w:rsidRPr="00C73758">
              <w:rPr>
                <w:color w:val="4B4B4B"/>
                <w:szCs w:val="30"/>
              </w:rPr>
              <w:t>Столбцовская</w:t>
            </w:r>
            <w:proofErr w:type="spellEnd"/>
            <w:r w:rsidRPr="00C73758">
              <w:rPr>
                <w:color w:val="4B4B4B"/>
                <w:szCs w:val="30"/>
              </w:rPr>
              <w:t xml:space="preserve"> центральная районная больница»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806F3" w:rsidRPr="00C73758" w:rsidRDefault="007806F3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г. Столбцы,</w:t>
            </w:r>
            <w:r w:rsidRPr="00C73758">
              <w:rPr>
                <w:color w:val="4B4B4B"/>
                <w:szCs w:val="30"/>
              </w:rPr>
              <w:br/>
              <w:t xml:space="preserve">ул. </w:t>
            </w:r>
            <w:proofErr w:type="gramStart"/>
            <w:r w:rsidRPr="00C73758">
              <w:rPr>
                <w:color w:val="4B4B4B"/>
                <w:szCs w:val="30"/>
              </w:rPr>
              <w:t>Ленинская</w:t>
            </w:r>
            <w:proofErr w:type="gramEnd"/>
            <w:r w:rsidRPr="00C73758">
              <w:rPr>
                <w:color w:val="4B4B4B"/>
                <w:szCs w:val="30"/>
              </w:rPr>
              <w:t>, 164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806F3" w:rsidRPr="00C73758" w:rsidRDefault="007806F3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 8 01717  5 23 20</w:t>
            </w:r>
            <w:r w:rsidRPr="00C73758">
              <w:rPr>
                <w:color w:val="4B4B4B"/>
                <w:szCs w:val="30"/>
              </w:rPr>
              <w:br/>
              <w:t>8 01717 5 23 21</w:t>
            </w:r>
          </w:p>
        </w:tc>
        <w:tc>
          <w:tcPr>
            <w:tcW w:w="2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806F3" w:rsidRPr="00C73758" w:rsidRDefault="007806F3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https://www.scrb.by</w:t>
            </w:r>
            <w:r w:rsidR="00A87CE4" w:rsidRPr="00C73758">
              <w:rPr>
                <w:color w:val="4B4B4B"/>
                <w:szCs w:val="30"/>
              </w:rPr>
              <w:t>/</w:t>
            </w:r>
          </w:p>
        </w:tc>
      </w:tr>
      <w:tr w:rsidR="003857BF" w:rsidRPr="007806F3" w:rsidTr="0072136C">
        <w:trPr>
          <w:trHeight w:val="884"/>
        </w:trPr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57BF" w:rsidRPr="00C73758" w:rsidRDefault="00C73758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C7375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4</w:t>
            </w:r>
            <w:r w:rsidR="00E0564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.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57BF" w:rsidRPr="00C73758" w:rsidRDefault="003857BF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УЗ «</w:t>
            </w:r>
            <w:proofErr w:type="spellStart"/>
            <w:r w:rsidRPr="00C73758">
              <w:rPr>
                <w:color w:val="4B4B4B"/>
                <w:szCs w:val="30"/>
              </w:rPr>
              <w:t>Несвижская</w:t>
            </w:r>
            <w:proofErr w:type="spellEnd"/>
            <w:r w:rsidRPr="00C73758">
              <w:rPr>
                <w:color w:val="4B4B4B"/>
                <w:szCs w:val="30"/>
              </w:rPr>
              <w:t xml:space="preserve"> центральная районная больница»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57BF" w:rsidRPr="00C73758" w:rsidRDefault="003857BF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г. Несвиж,</w:t>
            </w:r>
            <w:r w:rsidRPr="00C73758">
              <w:rPr>
                <w:color w:val="4B4B4B"/>
                <w:szCs w:val="30"/>
              </w:rPr>
              <w:br/>
              <w:t xml:space="preserve">ул. </w:t>
            </w:r>
            <w:proofErr w:type="spellStart"/>
            <w:r w:rsidRPr="00C73758">
              <w:rPr>
                <w:color w:val="4B4B4B"/>
                <w:szCs w:val="30"/>
              </w:rPr>
              <w:t>Сырокомли</w:t>
            </w:r>
            <w:proofErr w:type="spellEnd"/>
            <w:r w:rsidRPr="00C73758">
              <w:rPr>
                <w:color w:val="4B4B4B"/>
                <w:szCs w:val="30"/>
              </w:rPr>
              <w:t>, 29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57BF" w:rsidRPr="00C73758" w:rsidRDefault="003857BF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8 01770 51290</w:t>
            </w:r>
          </w:p>
        </w:tc>
        <w:tc>
          <w:tcPr>
            <w:tcW w:w="2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57BF" w:rsidRPr="00C73758" w:rsidRDefault="003857BF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https://nesvizh-hosp</w:t>
            </w:r>
          </w:p>
        </w:tc>
      </w:tr>
      <w:tr w:rsidR="00A87CE4" w:rsidRPr="007806F3" w:rsidTr="0072136C">
        <w:trPr>
          <w:trHeight w:val="991"/>
        </w:trPr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C73758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C7375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5</w:t>
            </w:r>
            <w:r w:rsidR="00E0564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.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УЗ «Минский областной клинический центр «Психиатрия-наркология»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г. Минск,</w:t>
            </w:r>
            <w:r w:rsidRPr="00C73758">
              <w:rPr>
                <w:color w:val="4B4B4B"/>
                <w:szCs w:val="30"/>
              </w:rPr>
              <w:br/>
              <w:t>ул. П. Бровки, 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8 017 331 90 74</w:t>
            </w:r>
          </w:p>
        </w:tc>
        <w:tc>
          <w:tcPr>
            <w:tcW w:w="2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https://mokc.by/</w:t>
            </w:r>
          </w:p>
        </w:tc>
      </w:tr>
      <w:tr w:rsidR="00A87CE4" w:rsidRPr="007806F3" w:rsidTr="0072136C">
        <w:trPr>
          <w:trHeight w:val="816"/>
        </w:trPr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C73758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C7375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6</w:t>
            </w:r>
            <w:r w:rsidR="00E0564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.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УЗ «Клецкая центральная районная больница»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 xml:space="preserve">г. </w:t>
            </w:r>
            <w:proofErr w:type="spellStart"/>
            <w:r w:rsidRPr="00C73758">
              <w:rPr>
                <w:color w:val="4B4B4B"/>
                <w:szCs w:val="30"/>
              </w:rPr>
              <w:t>Клецк</w:t>
            </w:r>
            <w:proofErr w:type="spellEnd"/>
            <w:r w:rsidRPr="00C73758">
              <w:rPr>
                <w:color w:val="4B4B4B"/>
                <w:szCs w:val="30"/>
              </w:rPr>
              <w:t>,</w:t>
            </w:r>
            <w:r w:rsidRPr="00C73758">
              <w:rPr>
                <w:color w:val="4B4B4B"/>
                <w:szCs w:val="30"/>
              </w:rPr>
              <w:br/>
              <w:t>ул. Партизанская, 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8 01793 68-5-90</w:t>
            </w:r>
          </w:p>
        </w:tc>
        <w:tc>
          <w:tcPr>
            <w:tcW w:w="2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 w:rsidP="00A87CE4">
            <w:pPr>
              <w:pStyle w:val="a5"/>
              <w:spacing w:before="0" w:beforeAutospacing="0" w:after="300" w:afterAutospacing="0"/>
              <w:ind w:right="-173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https://www.klcrb.by</w:t>
            </w:r>
            <w:r w:rsidRPr="00C73758">
              <w:rPr>
                <w:color w:val="4B4B4B"/>
                <w:szCs w:val="30"/>
              </w:rPr>
              <w:t>/</w:t>
            </w:r>
          </w:p>
        </w:tc>
      </w:tr>
      <w:tr w:rsidR="00A87CE4" w:rsidRPr="007806F3" w:rsidTr="0072136C">
        <w:trPr>
          <w:trHeight w:val="1774"/>
        </w:trPr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C73758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C7375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7</w:t>
            </w:r>
            <w:r w:rsidR="00E0564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.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УЗ «Дзержинская центральная районная больница»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г. Дзержинск,</w:t>
            </w:r>
            <w:r w:rsidRPr="00C73758">
              <w:rPr>
                <w:color w:val="4B4B4B"/>
                <w:szCs w:val="30"/>
              </w:rPr>
              <w:br/>
              <w:t xml:space="preserve">ул. </w:t>
            </w:r>
            <w:proofErr w:type="gramStart"/>
            <w:r w:rsidRPr="00C73758">
              <w:rPr>
                <w:color w:val="4B4B4B"/>
                <w:szCs w:val="30"/>
              </w:rPr>
              <w:t>Октябрьская</w:t>
            </w:r>
            <w:proofErr w:type="gramEnd"/>
            <w:r w:rsidRPr="00C73758">
              <w:rPr>
                <w:color w:val="4B4B4B"/>
                <w:szCs w:val="30"/>
              </w:rPr>
              <w:t>, 72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8 01716 6-95-85</w:t>
            </w:r>
            <w:r w:rsidRPr="00C73758">
              <w:rPr>
                <w:color w:val="4B4B4B"/>
                <w:szCs w:val="30"/>
              </w:rPr>
              <w:br/>
              <w:t>8 01716 6-95-86</w:t>
            </w:r>
            <w:r w:rsidRPr="00C73758">
              <w:rPr>
                <w:color w:val="4B4B4B"/>
                <w:szCs w:val="30"/>
              </w:rPr>
              <w:br/>
              <w:t>8 01716 9-25-85</w:t>
            </w:r>
          </w:p>
        </w:tc>
        <w:tc>
          <w:tcPr>
            <w:tcW w:w="2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87CE4" w:rsidRPr="00C73758" w:rsidRDefault="00A87CE4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https://dzcrb.by/</w:t>
            </w:r>
          </w:p>
        </w:tc>
      </w:tr>
      <w:tr w:rsidR="00C73758" w:rsidRPr="007806F3" w:rsidTr="0072136C">
        <w:trPr>
          <w:trHeight w:val="1324"/>
        </w:trPr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73758" w:rsidRPr="00C73758" w:rsidRDefault="00C73758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</w:pPr>
            <w:r w:rsidRPr="00C7375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8</w:t>
            </w:r>
            <w:r w:rsidR="00E05648">
              <w:rPr>
                <w:rFonts w:ascii="Times New Roman" w:eastAsia="Times New Roman" w:hAnsi="Times New Roman" w:cs="Times New Roman"/>
                <w:color w:val="4B4B4B"/>
                <w:sz w:val="24"/>
                <w:szCs w:val="30"/>
                <w:lang w:eastAsia="ru-RU"/>
              </w:rPr>
              <w:t>.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73758" w:rsidRPr="00C73758" w:rsidRDefault="00C73758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«</w:t>
            </w:r>
            <w:proofErr w:type="spellStart"/>
            <w:r w:rsidRPr="00C73758">
              <w:rPr>
                <w:color w:val="4B4B4B"/>
                <w:szCs w:val="30"/>
              </w:rPr>
              <w:t>Барановичский</w:t>
            </w:r>
            <w:proofErr w:type="spellEnd"/>
            <w:r w:rsidRPr="00C73758">
              <w:rPr>
                <w:color w:val="4B4B4B"/>
                <w:szCs w:val="30"/>
              </w:rPr>
              <w:t xml:space="preserve"> межрайонный</w:t>
            </w:r>
            <w:r w:rsidRPr="00C73758">
              <w:rPr>
                <w:color w:val="4B4B4B"/>
                <w:szCs w:val="30"/>
              </w:rPr>
              <w:br/>
              <w:t>наркологический диспансер»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73758" w:rsidRPr="00C73758" w:rsidRDefault="00C73758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г. Барановичи,</w:t>
            </w:r>
            <w:r w:rsidRPr="00C73758">
              <w:rPr>
                <w:color w:val="4B4B4B"/>
                <w:szCs w:val="30"/>
              </w:rPr>
              <w:br/>
              <w:t xml:space="preserve">ул. </w:t>
            </w:r>
            <w:proofErr w:type="gramStart"/>
            <w:r w:rsidRPr="00C73758">
              <w:rPr>
                <w:color w:val="4B4B4B"/>
                <w:szCs w:val="30"/>
              </w:rPr>
              <w:t>Парковая</w:t>
            </w:r>
            <w:proofErr w:type="gramEnd"/>
            <w:r w:rsidRPr="00C73758">
              <w:rPr>
                <w:color w:val="4B4B4B"/>
                <w:szCs w:val="30"/>
              </w:rPr>
              <w:t>, 53-41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73758" w:rsidRPr="00C73758" w:rsidRDefault="00C73758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8 (0163)63-23-02</w:t>
            </w:r>
          </w:p>
        </w:tc>
        <w:tc>
          <w:tcPr>
            <w:tcW w:w="2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73758" w:rsidRPr="00C73758" w:rsidRDefault="00C73758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C73758">
              <w:rPr>
                <w:color w:val="4B4B4B"/>
                <w:szCs w:val="30"/>
              </w:rPr>
              <w:t>barcp.by</w:t>
            </w:r>
          </w:p>
        </w:tc>
      </w:tr>
      <w:tr w:rsidR="0072136C" w:rsidRPr="007806F3" w:rsidTr="0072136C">
        <w:trPr>
          <w:trHeight w:val="1320"/>
        </w:trPr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36" w:space="0" w:color="77A0E2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2136C" w:rsidRDefault="00E05648" w:rsidP="007806F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B4B4B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0"/>
                <w:szCs w:val="30"/>
                <w:lang w:eastAsia="ru-RU"/>
              </w:rPr>
              <w:t>9.</w:t>
            </w:r>
            <w:bookmarkStart w:id="0" w:name="_GoBack"/>
            <w:bookmarkEnd w:id="0"/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36" w:space="0" w:color="77A0E2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2136C" w:rsidRPr="0072136C" w:rsidRDefault="0072136C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72136C">
              <w:rPr>
                <w:color w:val="4B4B4B"/>
                <w:szCs w:val="30"/>
              </w:rPr>
              <w:t>УЗ «Кобринская детская больница»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36" w:space="0" w:color="77A0E2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2136C" w:rsidRPr="0072136C" w:rsidRDefault="0072136C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72136C">
              <w:rPr>
                <w:color w:val="4B4B4B"/>
                <w:szCs w:val="30"/>
              </w:rPr>
              <w:t xml:space="preserve">г. </w:t>
            </w:r>
            <w:proofErr w:type="spellStart"/>
            <w:r w:rsidRPr="0072136C">
              <w:rPr>
                <w:color w:val="4B4B4B"/>
                <w:szCs w:val="30"/>
              </w:rPr>
              <w:t>Кобрин</w:t>
            </w:r>
            <w:proofErr w:type="spellEnd"/>
            <w:r w:rsidRPr="0072136C">
              <w:rPr>
                <w:color w:val="4B4B4B"/>
                <w:szCs w:val="30"/>
              </w:rPr>
              <w:t>,</w:t>
            </w:r>
            <w:r w:rsidRPr="0072136C">
              <w:rPr>
                <w:color w:val="4B4B4B"/>
                <w:szCs w:val="30"/>
              </w:rPr>
              <w:br/>
              <w:t xml:space="preserve">ул. </w:t>
            </w:r>
            <w:proofErr w:type="gramStart"/>
            <w:r w:rsidRPr="0072136C">
              <w:rPr>
                <w:color w:val="4B4B4B"/>
                <w:szCs w:val="30"/>
              </w:rPr>
              <w:t>Советская</w:t>
            </w:r>
            <w:proofErr w:type="gramEnd"/>
            <w:r w:rsidRPr="0072136C">
              <w:rPr>
                <w:color w:val="4B4B4B"/>
                <w:szCs w:val="30"/>
              </w:rPr>
              <w:t>, 111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36" w:space="0" w:color="77A0E2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2136C" w:rsidRPr="0072136C" w:rsidRDefault="0072136C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72136C">
              <w:rPr>
                <w:color w:val="4B4B4B"/>
                <w:szCs w:val="30"/>
              </w:rPr>
              <w:t>8 (01642)1-60 (регистратура)</w:t>
            </w:r>
            <w:r w:rsidRPr="0072136C">
              <w:rPr>
                <w:color w:val="4B4B4B"/>
                <w:szCs w:val="30"/>
              </w:rPr>
              <w:br/>
              <w:t>Психотерапевтические</w:t>
            </w:r>
            <w:r w:rsidRPr="0072136C">
              <w:rPr>
                <w:color w:val="4B4B4B"/>
                <w:szCs w:val="30"/>
              </w:rPr>
              <w:br/>
              <w:t>занятия</w:t>
            </w:r>
          </w:p>
        </w:tc>
        <w:tc>
          <w:tcPr>
            <w:tcW w:w="2529" w:type="dxa"/>
            <w:tcBorders>
              <w:top w:val="single" w:sz="6" w:space="0" w:color="DDDDDD"/>
              <w:left w:val="single" w:sz="6" w:space="0" w:color="DDDDDD"/>
              <w:bottom w:val="single" w:sz="36" w:space="0" w:color="77A0E2"/>
              <w:right w:val="single" w:sz="6" w:space="0" w:color="DDDDDD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2136C" w:rsidRPr="0072136C" w:rsidRDefault="0072136C">
            <w:pPr>
              <w:pStyle w:val="a5"/>
              <w:spacing w:before="0" w:beforeAutospacing="0" w:after="300" w:afterAutospacing="0"/>
              <w:rPr>
                <w:color w:val="4B4B4B"/>
                <w:szCs w:val="30"/>
              </w:rPr>
            </w:pPr>
            <w:r w:rsidRPr="0072136C">
              <w:rPr>
                <w:color w:val="4B4B4B"/>
                <w:szCs w:val="30"/>
              </w:rPr>
              <w:t>kobrincrb.by</w:t>
            </w:r>
          </w:p>
        </w:tc>
      </w:tr>
    </w:tbl>
    <w:p w:rsidR="00C95629" w:rsidRDefault="00C95629"/>
    <w:p w:rsidR="00E05648" w:rsidRDefault="00E05648"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ЦРБ» врач психотерапевт </w:t>
      </w:r>
      <w:proofErr w:type="spellStart"/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Отчик</w:t>
      </w:r>
      <w:proofErr w:type="spellEnd"/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Б.А.</w:t>
      </w:r>
    </w:p>
    <w:sectPr w:rsidR="00E05648" w:rsidSect="00E056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54A2"/>
    <w:multiLevelType w:val="multilevel"/>
    <w:tmpl w:val="06B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F3"/>
    <w:rsid w:val="003857BF"/>
    <w:rsid w:val="0072136C"/>
    <w:rsid w:val="007806F3"/>
    <w:rsid w:val="00A87CE4"/>
    <w:rsid w:val="00C73758"/>
    <w:rsid w:val="00C95629"/>
    <w:rsid w:val="00E0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06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06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78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06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06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78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2022-03-11T07:12:00Z</dcterms:created>
  <dcterms:modified xsi:type="dcterms:W3CDTF">2022-03-11T08:27:00Z</dcterms:modified>
</cp:coreProperties>
</file>