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B9" w:rsidRPr="000916B9" w:rsidRDefault="000916B9" w:rsidP="000916B9">
      <w:pPr>
        <w:spacing w:after="100" w:afterAutospacing="1"/>
        <w:ind w:left="-284"/>
        <w:jc w:val="center"/>
        <w:rPr>
          <w:rFonts w:ascii="Calibri" w:eastAsia="Calibri" w:hAnsi="Calibri" w:cs="Times New Roman"/>
        </w:rPr>
      </w:pPr>
      <w:r w:rsidRPr="000916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AF41" wp14:editId="3BAE29D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38900" cy="14668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4389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16B9" w:rsidRDefault="000916B9" w:rsidP="000916B9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shd w:val="clear" w:color="auto" w:fill="FFFFFF"/>
                                <w14:shadow w14:blurRad="19685" w14:dist="12700" w14:dir="5400000" w14:sx="100000" w14:sy="100000" w14:kx="0" w14:ky="0" w14:algn="tl">
                                  <w14:srgbClr w14:val="3F80CD">
                                    <w14:alpha w14:val="4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rgbClr w14:val="4F81B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aps/>
                                <w:color w:val="4F81BD" w:themeColor="accent1"/>
                                <w:sz w:val="96"/>
                                <w:szCs w:val="96"/>
                                <w:shd w:val="clear" w:color="auto" w:fill="FFFFFF"/>
                                <w14:shadow w14:blurRad="19685" w14:dist="12700" w14:dir="5400000" w14:sx="100000" w14:sy="100000" w14:kx="0" w14:ky="0" w14:algn="tl">
                                  <w14:srgbClr w14:val="3F80CD">
                                    <w14:alpha w14:val="40000"/>
                                  </w14:srgb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rgbClr w14:val="4F81BD"/>
                                  </w14:contourClr>
                                </w14:props3d>
                              </w:rPr>
                              <w:t>Витамины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9pt;width:507pt;height:115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J04AIAANgFAAAOAAAAZHJzL2Uyb0RvYy54bWysVM1uEzEQviPxDpbvdPPXkkbdVKFVEFJp&#10;K1ro2fF6s5a8HmNPki0vw1NwQuIZ8kiMvZsQ2p4Qe7DGM7Pj+eb77LPzpjZsrXzQYHPeP+pxpqyE&#10;Qttlzj/fz9+MOQsobCEMWJXzRxX4+fT1q7ONm6gBVGAK5RkVsWGycTmvEN0ky4KsVC3CEThlKViC&#10;rwXS1i+zwosNVa9NNuj1TrIN+MJ5kCoE8l62QT5N9ctSSbwpy6CQmZxTb5hWn9ZFXLPpmZgsvXCV&#10;ll0b4h+6qIW2dOi+1KVAwVZePytVa+khQIlHEuoMylJLlTAQmn7vCZq7SjiVsNBwgtuPKfy/svJ6&#10;feuZLnI+5MyKmijaft/+2v7c/mDDOJ2NCxNKunOUhs07aIjlnT+QM4JuSl8zDzTcfm/cix9npdHu&#10;S8yNCYST0Y/kftwPXTXIJDlPRsPxafxDUqw/OjkZHydasrZu/N35gO8V1CwaOffEaior1lcBqUdK&#10;3aXEdAtzbUxi1ti/HJTYelSSRvd3hNhCiRY2i6bDvYDikWAnZNRgcHKuqYMrEfBWeNIJOUn7eENL&#10;aWCTc+gszirw317yx3yij6KcbUh3OQ9fV8IrzswHS8Se9kcjKotpMzp+O6CNP4wsDiN2VV8ASbuf&#10;uktmzEezM0sP9QNdkVk8lULCSjo757gzL7C9DXTFpJrNUhJJ0wm8sndO7hiM871vHoR3HQlI/F3D&#10;TqFi8oSLNrcd/myFUOpIlJgEqawaFtGUpDYvunLgsYLuHs49WGxvptHLCj/pJfOa3pMFrbQFqDkr&#10;dELRsn9QNbhhwSQVgJV/IHUNSU3pjI8CldeChuUMEahlktBCrZW5Z0TdoDeMs672Vis2YZdGtc10&#10;VS9MEn16ohRt2DoWFZKQYSt31BZbb7+9DS30ShTqubtaqY9QPPcHgS/4ScH7g5PwD5uKQYJP/ijk&#10;Vr3dhp6PlN6NOL5Ph/uU9edBnv4GAAD//wMAUEsDBBQABgAIAAAAIQCxvk+X2wAAAAgBAAAPAAAA&#10;ZHJzL2Rvd25yZXYueG1sTI/NTsMwEITvSLyDtZW4UbtVQSHEqRASVygt4uzEWydqvI5iNwl9erYn&#10;OO3PrGa/Kbaz78SIQ2wDaVgtFQikOtiWnIavw9t9BiImQ9Z0gVDDD0bYlrc3hcltmOgTx31ygk0o&#10;5kZDk1KfSxnrBr2Jy9AjsXYMgzeJx8FJO5iJzX0n10o9Sm9a4g+N6fG1wfq0P3sNU3S7DzVeMld9&#10;7+JUvR8vD2rU+m4xvzyDSDinv2O44jM6lMxUhTPZKDoNHCTxNuN6VdVqw12lYb15UiDLQv4PUP4C&#10;AAD//wMAUEsBAi0AFAAGAAgAAAAhALaDOJL+AAAA4QEAABMAAAAAAAAAAAAAAAAAAAAAAFtDb250&#10;ZW50X1R5cGVzXS54bWxQSwECLQAUAAYACAAAACEAOP0h/9YAAACUAQAACwAAAAAAAAAAAAAAAAAv&#10;AQAAX3JlbHMvLnJlbHNQSwECLQAUAAYACAAAACEAVUQidOACAADYBQAADgAAAAAAAAAAAAAAAAAu&#10;AgAAZHJzL2Uyb0RvYy54bWxQSwECLQAUAAYACAAAACEAsb5Pl9sAAAAIAQAADwAAAAAAAAAAAAAA&#10;AAA6BQAAZHJzL2Rvd25yZXYueG1sUEsFBgAAAAAEAAQA8wAAAEIGAAAAAA==&#10;" filled="f" stroked="f">
                <v:textbox>
                  <w:txbxContent>
                    <w:p w:rsidR="000916B9" w:rsidRDefault="000916B9" w:rsidP="000916B9">
                      <w:pPr>
                        <w:jc w:val="center"/>
                        <w:rPr>
                          <w:rFonts w:ascii="Roboto" w:hAnsi="Roboto"/>
                          <w:b/>
                          <w:caps/>
                          <w:color w:val="4F81BD" w:themeColor="accent1"/>
                          <w:sz w:val="96"/>
                          <w:szCs w:val="96"/>
                          <w:shd w:val="clear" w:color="auto" w:fill="FFFFFF"/>
                          <w14:shadow w14:blurRad="19685" w14:dist="12700" w14:dir="5400000" w14:sx="100000" w14:sy="100000" w14:kx="0" w14:ky="0" w14:algn="tl">
                            <w14:srgbClr w14:val="3F80CD">
                              <w14:alpha w14:val="4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rgbClr w14:val="4F81BD"/>
                            </w14:contourClr>
                          </w14:props3d>
                        </w:rPr>
                      </w:pPr>
                      <w:r>
                        <w:rPr>
                          <w:rFonts w:ascii="Roboto" w:hAnsi="Roboto"/>
                          <w:b/>
                          <w:caps/>
                          <w:color w:val="4F81BD" w:themeColor="accent1"/>
                          <w:sz w:val="96"/>
                          <w:szCs w:val="96"/>
                          <w:shd w:val="clear" w:color="auto" w:fill="FFFFFF"/>
                          <w14:shadow w14:blurRad="19685" w14:dist="12700" w14:dir="5400000" w14:sx="100000" w14:sy="100000" w14:kx="0" w14:ky="0" w14:algn="tl">
                            <w14:srgbClr w14:val="3F80CD">
                              <w14:alpha w14:val="40000"/>
                            </w14:srgb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rgbClr w14:val="4F81BD"/>
                            </w14:contourClr>
                          </w14:props3d>
                        </w:rPr>
                        <w:t>Витамины</w:t>
                      </w:r>
                    </w:p>
                  </w:txbxContent>
                </v:textbox>
              </v:shape>
            </w:pict>
          </mc:Fallback>
        </mc:AlternateContent>
      </w:r>
      <w:r w:rsidRPr="000916B9">
        <w:rPr>
          <w:rFonts w:ascii="Roboto" w:eastAsia="Calibri" w:hAnsi="Roboto" w:cs="Times New Roman"/>
          <w:noProof/>
          <w:sz w:val="20"/>
          <w:szCs w:val="20"/>
          <w:shd w:val="clear" w:color="auto" w:fill="FFFFFF"/>
          <w:lang w:eastAsia="ru-RU"/>
        </w:rPr>
        <w:t>Министерство Здравоохранения Ресбублики Беларусь</w:t>
      </w:r>
      <w:r w:rsidR="002D6E2A">
        <w:rPr>
          <w:rFonts w:ascii="Roboto" w:eastAsia="Calibri" w:hAnsi="Roboto" w:cs="Times New Roman"/>
          <w:noProof/>
          <w:sz w:val="20"/>
          <w:szCs w:val="20"/>
          <w:shd w:val="clear" w:color="auto" w:fill="FFFFFF"/>
          <w:lang w:eastAsia="ru-RU"/>
        </w:rPr>
        <w:t xml:space="preserve">           </w:t>
      </w:r>
      <w:r w:rsidRPr="000916B9">
        <w:rPr>
          <w:rFonts w:ascii="Roboto" w:eastAsia="Calibri" w:hAnsi="Roboto" w:cs="Times New Roman"/>
          <w:noProof/>
          <w:sz w:val="20"/>
          <w:szCs w:val="20"/>
          <w:shd w:val="clear" w:color="auto" w:fill="FFFFFF"/>
          <w:lang w:eastAsia="ru-RU"/>
        </w:rPr>
        <w:t xml:space="preserve"> УЗ «Дятловская ЦРБ» </w:t>
      </w:r>
      <w:r>
        <w:rPr>
          <w:rFonts w:ascii="Roboto" w:eastAsia="Calibri" w:hAnsi="Roboto" w:cs="Times New Roman"/>
          <w:noProof/>
          <w:color w:val="535252"/>
          <w:shd w:val="clear" w:color="auto" w:fill="FFFFFF"/>
          <w:lang w:eastAsia="ru-RU"/>
        </w:rPr>
        <w:drawing>
          <wp:inline distT="0" distB="0" distL="0" distR="0">
            <wp:extent cx="6934200" cy="1924050"/>
            <wp:effectExtent l="0" t="0" r="0" b="0"/>
            <wp:docPr id="2" name="Рисунок 2" descr="Описание: Описание: C:\Users\zakupki\Desktop\картинки и т.д\Еда\frukt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zakupki\Desktop\картинки и т.д\Еда\frukty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916B9">
        <w:rPr>
          <w:rFonts w:ascii="Roboto" w:eastAsia="Calibri" w:hAnsi="Roboto" w:cs="Times New Roman"/>
          <w:shd w:val="clear" w:color="auto" w:fill="FFFFFF"/>
        </w:rPr>
        <w:t xml:space="preserve"> Витамины – важный пищевой фактор, они необходимы человеку не из-за своей энергетической ценности, а из-за способности регулировать течение химических реакций в организме.</w:t>
      </w:r>
    </w:p>
    <w:tbl>
      <w:tblPr>
        <w:tblStyle w:val="a3"/>
        <w:tblW w:w="11344" w:type="dxa"/>
        <w:tblInd w:w="-318" w:type="dxa"/>
        <w:tblLook w:val="04A0" w:firstRow="1" w:lastRow="0" w:firstColumn="1" w:lastColumn="0" w:noHBand="0" w:noVBand="1"/>
      </w:tblPr>
      <w:tblGrid>
        <w:gridCol w:w="3003"/>
        <w:gridCol w:w="5503"/>
        <w:gridCol w:w="2838"/>
      </w:tblGrid>
      <w:tr w:rsidR="000916B9" w:rsidRPr="000916B9" w:rsidTr="000916B9">
        <w:trPr>
          <w:trHeight w:val="464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jc w:val="center"/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Название витамина и суточная доза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jc w:val="center"/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Функции в организме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jc w:val="center"/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Где содержится</w:t>
            </w:r>
          </w:p>
        </w:tc>
      </w:tr>
      <w:tr w:rsidR="000916B9" w:rsidRPr="000916B9" w:rsidTr="000916B9">
        <w:trPr>
          <w:trHeight w:val="239"/>
        </w:trPr>
        <w:tc>
          <w:tcPr>
            <w:tcW w:w="1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jc w:val="center"/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Жирорастворимые витамины</w:t>
            </w:r>
          </w:p>
        </w:tc>
      </w:tr>
      <w:tr w:rsidR="000916B9" w:rsidRPr="000916B9" w:rsidTr="000916B9">
        <w:trPr>
          <w:trHeight w:val="95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Витамин</w:t>
            </w:r>
            <w:proofErr w:type="gram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А</w:t>
            </w:r>
            <w:proofErr w:type="gram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– 1 мг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Нейтрализует некоторые отрицательно влияющие на наш организм окислительные реакции, которые часто приводят к возникновению опухолевых процессов.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Печень, рыбий жир, яйца, сливочное масло, молоко</w:t>
            </w:r>
          </w:p>
        </w:tc>
      </w:tr>
      <w:tr w:rsidR="000916B9" w:rsidRPr="000916B9" w:rsidTr="000916B9">
        <w:trPr>
          <w:trHeight w:val="943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Витамин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  <w:lang w:val="en-US"/>
              </w:rPr>
              <w:t xml:space="preserve">D – 2,5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мкг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Участвует в обмене кальция и фосфора в организме. Его называют «антирахитическим» для детей. Взрослых он предохраняет от переломов   и размягчения костей.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Рыбий жир, яйца, печень, сливочное масло</w:t>
            </w:r>
          </w:p>
        </w:tc>
      </w:tr>
      <w:tr w:rsidR="000916B9" w:rsidRPr="000916B9" w:rsidTr="000916B9">
        <w:trPr>
          <w:trHeight w:val="95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Витамин</w:t>
            </w:r>
            <w:proofErr w:type="gram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Е</w:t>
            </w:r>
            <w:proofErr w:type="gram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  <w:lang w:val="en-US"/>
              </w:rPr>
              <w:t xml:space="preserve">–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15 мг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Обеспечивает нормальное поглощение кислорода и препятствует процессам окисления в организме. </w:t>
            </w:r>
            <w:proofErr w:type="gramStart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Необходим</w:t>
            </w:r>
            <w:proofErr w:type="gramEnd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 для правильного усвоения организмом витаминов всех других групп.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Растительные нерафинированные масла, орехи, семечки, рыбий жир</w:t>
            </w:r>
          </w:p>
        </w:tc>
      </w:tr>
      <w:tr w:rsidR="000916B9" w:rsidRPr="000916B9" w:rsidTr="000916B9">
        <w:trPr>
          <w:trHeight w:val="95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Витамин</w:t>
            </w:r>
            <w:proofErr w:type="gram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К</w:t>
            </w:r>
            <w:proofErr w:type="gram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филлохинон</w:t>
            </w:r>
            <w:proofErr w:type="spell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) – 70 -140 мкг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proofErr w:type="gramStart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Необходим</w:t>
            </w:r>
            <w:proofErr w:type="gramEnd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 для синтеза в печени протромбина - одного из факторов свертывания крови.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proofErr w:type="gramStart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Морковь, свекла, бобовые овощи, пшеница, овес, </w:t>
            </w:r>
            <w:proofErr w:type="spellStart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белокачанная</w:t>
            </w:r>
            <w:proofErr w:type="spellEnd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 и цветная капуста, томаты, тыква, свиная печень</w:t>
            </w:r>
            <w:proofErr w:type="gramEnd"/>
          </w:p>
        </w:tc>
      </w:tr>
      <w:tr w:rsidR="000916B9" w:rsidRPr="000916B9" w:rsidTr="000916B9">
        <w:trPr>
          <w:trHeight w:val="225"/>
        </w:trPr>
        <w:tc>
          <w:tcPr>
            <w:tcW w:w="1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jc w:val="center"/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FFFFF"/>
              </w:rPr>
              <w:t>Водорастворимые витамины</w:t>
            </w:r>
          </w:p>
        </w:tc>
      </w:tr>
      <w:tr w:rsidR="000916B9" w:rsidRPr="000916B9" w:rsidTr="000916B9">
        <w:trPr>
          <w:trHeight w:val="95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Витамин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  <w:lang w:val="en-US"/>
              </w:rPr>
              <w:t>B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1 (</w:t>
            </w:r>
            <w:proofErr w:type="spell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теамин</w:t>
            </w:r>
            <w:proofErr w:type="spell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, аневрин) – 1,3 – 2,6 мг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proofErr w:type="gramStart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Важен</w:t>
            </w:r>
            <w:proofErr w:type="gramEnd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 для правильного функционирования нервной системы, печени, сердца. Участвует в углеводном обмене и помогает при лечении кожных заболеваний.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proofErr w:type="gramStart"/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Печень, орехи, ржаной хлеб грубого помола, зеленый горошек, дрожжи, молоко, печень</w:t>
            </w:r>
            <w:proofErr w:type="gramEnd"/>
          </w:p>
        </w:tc>
      </w:tr>
      <w:tr w:rsidR="000916B9" w:rsidRPr="000916B9" w:rsidTr="000916B9">
        <w:trPr>
          <w:trHeight w:val="95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Витамин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  <w:lang w:val="en-US"/>
              </w:rPr>
              <w:t>B2 (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рибофлавин) – 2 мг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Один из важнейших водорастворимых витаминов, относящихся к ростовым факторам. В большой степени определяет физическое развитие, роста и воссоздания разрушающихся тканей.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Молочные продукты, яйца, зерновые продукты, рыба</w:t>
            </w:r>
          </w:p>
        </w:tc>
      </w:tr>
      <w:tr w:rsidR="000916B9" w:rsidRPr="000916B9" w:rsidTr="000916B9">
        <w:trPr>
          <w:trHeight w:val="479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Витамин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  <w:lang w:val="en-US"/>
              </w:rPr>
              <w:t xml:space="preserve">B12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цианокобаламин</w:t>
            </w:r>
            <w:proofErr w:type="spell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) – 0,005 мг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sz w:val="20"/>
                <w:szCs w:val="20"/>
                <w:shd w:val="clear" w:color="auto" w:fill="F9FAFE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 xml:space="preserve">Активирует клетки нервной системы и участвует в кроветворении.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Печень, сыр, яйца, молоко, мясо, рыба</w:t>
            </w:r>
          </w:p>
        </w:tc>
      </w:tr>
      <w:tr w:rsidR="000916B9" w:rsidRPr="000916B9" w:rsidTr="000916B9">
        <w:trPr>
          <w:trHeight w:val="1437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>Витамин</w:t>
            </w:r>
            <w:proofErr w:type="gramStart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С</w:t>
            </w:r>
            <w:proofErr w:type="gramEnd"/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(аскорбиновая кислота) – 70 мг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Обеспечивает нормальное состояние соединительной ткани, обусловливающей эластичность и прочность кровеносных сосудов, повышает устойчивость к заболеваниям, холоду и многим другим неблагоприятным факторам окружающей среды.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Ягоды, фрукты, овощи</w:t>
            </w:r>
          </w:p>
        </w:tc>
      </w:tr>
      <w:tr w:rsidR="000916B9" w:rsidRPr="000916B9" w:rsidTr="000916B9">
        <w:trPr>
          <w:trHeight w:val="841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</w:pP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Витамин 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  <w:lang w:val="en-US"/>
              </w:rPr>
              <w:t>PP</w:t>
            </w:r>
            <w:r w:rsidRPr="000916B9">
              <w:rPr>
                <w:rFonts w:ascii="Roboto" w:hAnsi="Roboto"/>
                <w:b/>
                <w:sz w:val="20"/>
                <w:szCs w:val="20"/>
                <w:shd w:val="clear" w:color="auto" w:fill="FFFFFF"/>
              </w:rPr>
              <w:t xml:space="preserve"> (никотиновая кислота, ниацин) – 15 – 20 мг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Theme="minorHAnsi" w:eastAsiaTheme="minorHAnsi" w:hAnsiTheme="minorHAnsi" w:cstheme="minorBidi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нормализует секреторную и двигательную функции желудка, улучшает секрецию и состав сока поджелудочной железы, нормализует работу печени.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B9" w:rsidRPr="000916B9" w:rsidRDefault="000916B9">
            <w:pPr>
              <w:rPr>
                <w:rFonts w:asciiTheme="minorHAnsi" w:eastAsiaTheme="minorHAnsi" w:hAnsiTheme="minorHAnsi" w:cstheme="minorBidi"/>
              </w:rPr>
            </w:pPr>
            <w:r w:rsidRPr="000916B9">
              <w:rPr>
                <w:rFonts w:ascii="Roboto" w:hAnsi="Roboto"/>
                <w:sz w:val="20"/>
                <w:szCs w:val="20"/>
                <w:shd w:val="clear" w:color="auto" w:fill="F9FAFE"/>
              </w:rPr>
              <w:t>Непросеянные злаки, мясо, рыба, бобовые</w:t>
            </w:r>
          </w:p>
        </w:tc>
      </w:tr>
    </w:tbl>
    <w:p w:rsidR="00C940F7" w:rsidRDefault="00C940F7" w:rsidP="000916B9">
      <w:pPr>
        <w:jc w:val="center"/>
        <w:rPr>
          <w:rFonts w:ascii="Calibri" w:eastAsia="Calibri" w:hAnsi="Calibri" w:cs="Times New Roman"/>
        </w:rPr>
      </w:pPr>
    </w:p>
    <w:p w:rsidR="005D5475" w:rsidRPr="000916B9" w:rsidRDefault="000916B9" w:rsidP="000916B9">
      <w:pPr>
        <w:jc w:val="center"/>
        <w:rPr>
          <w:rFonts w:ascii="Calibri" w:eastAsia="Calibri" w:hAnsi="Calibri" w:cs="Times New Roman"/>
        </w:rPr>
      </w:pPr>
      <w:r w:rsidRPr="000916B9">
        <w:rPr>
          <w:rFonts w:ascii="Calibri" w:eastAsia="Calibri" w:hAnsi="Calibri" w:cs="Times New Roman"/>
        </w:rPr>
        <w:t>2021 год                                                           Тираж 200 экз.</w:t>
      </w:r>
    </w:p>
    <w:sectPr w:rsidR="005D5475" w:rsidRPr="000916B9" w:rsidSect="00091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32" w:rsidRDefault="00A44B32" w:rsidP="000916B9">
      <w:pPr>
        <w:spacing w:after="0" w:line="240" w:lineRule="auto"/>
      </w:pPr>
      <w:r>
        <w:separator/>
      </w:r>
    </w:p>
  </w:endnote>
  <w:endnote w:type="continuationSeparator" w:id="0">
    <w:p w:rsidR="00A44B32" w:rsidRDefault="00A44B32" w:rsidP="0009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B9" w:rsidRDefault="000916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B9" w:rsidRDefault="000916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B9" w:rsidRDefault="000916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32" w:rsidRDefault="00A44B32" w:rsidP="000916B9">
      <w:pPr>
        <w:spacing w:after="0" w:line="240" w:lineRule="auto"/>
      </w:pPr>
      <w:r>
        <w:separator/>
      </w:r>
    </w:p>
  </w:footnote>
  <w:footnote w:type="continuationSeparator" w:id="0">
    <w:p w:rsidR="00A44B32" w:rsidRDefault="00A44B32" w:rsidP="0009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B9" w:rsidRDefault="00A44B32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3205" o:spid="_x0000_s2056" type="#_x0000_t75" style="position:absolute;margin-left:0;margin-top:0;width:513pt;height:769.5pt;z-index:-251657216;mso-position-horizontal:center;mso-position-horizontal-relative:margin;mso-position-vertical:center;mso-position-vertical-relative:margin" o:allowincell="f">
          <v:imagedata r:id="rId1" o:title="45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B9" w:rsidRDefault="00A44B32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3206" o:spid="_x0000_s2057" type="#_x0000_t75" style="position:absolute;margin-left:0;margin-top:0;width:513pt;height:769.5pt;z-index:-251656192;mso-position-horizontal:center;mso-position-horizontal-relative:margin;mso-position-vertical:center;mso-position-vertical-relative:margin" o:allowincell="f">
          <v:imagedata r:id="rId1" o:title="45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6B9" w:rsidRDefault="00A44B32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3204" o:spid="_x0000_s2055" type="#_x0000_t75" style="position:absolute;margin-left:0;margin-top:0;width:513pt;height:769.5pt;z-index:-251658240;mso-position-horizontal:center;mso-position-horizontal-relative:margin;mso-position-vertical:center;mso-position-vertical-relative:margin" o:allowincell="f">
          <v:imagedata r:id="rId1" o:title="45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B9"/>
    <w:rsid w:val="000916B9"/>
    <w:rsid w:val="002D6E2A"/>
    <w:rsid w:val="005D5475"/>
    <w:rsid w:val="00A44B32"/>
    <w:rsid w:val="00B82DCF"/>
    <w:rsid w:val="00C9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6B9"/>
  </w:style>
  <w:style w:type="paragraph" w:styleId="a8">
    <w:name w:val="footer"/>
    <w:basedOn w:val="a"/>
    <w:link w:val="a9"/>
    <w:uiPriority w:val="99"/>
    <w:unhideWhenUsed/>
    <w:rsid w:val="0009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6B9"/>
  </w:style>
  <w:style w:type="paragraph" w:styleId="a8">
    <w:name w:val="footer"/>
    <w:basedOn w:val="a"/>
    <w:link w:val="a9"/>
    <w:uiPriority w:val="99"/>
    <w:unhideWhenUsed/>
    <w:rsid w:val="00091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36EE-3F7D-4469-8EF9-9D5F6AC7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2021-07-30T21:34:00Z</dcterms:created>
  <dcterms:modified xsi:type="dcterms:W3CDTF">2021-12-16T19:09:00Z</dcterms:modified>
</cp:coreProperties>
</file>