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F0" w:rsidRDefault="00115EF7" w:rsidP="00AF6828">
      <w:pPr>
        <w:pStyle w:val="1"/>
        <w:rPr>
          <w:sz w:val="32"/>
          <w:szCs w:val="32"/>
        </w:rPr>
      </w:pPr>
      <w:r>
        <w:rPr>
          <w:sz w:val="32"/>
          <w:szCs w:val="32"/>
        </w:rPr>
        <w:t>Хочешь здоровую кожу? Включи в пищевой рацион эти вещества и соединения</w:t>
      </w:r>
      <w:bookmarkStart w:id="0" w:name="_GoBack"/>
      <w:bookmarkEnd w:id="0"/>
    </w:p>
    <w:p w:rsidR="0061271E" w:rsidRDefault="0061271E" w:rsidP="0061271E"/>
    <w:p w:rsidR="0061271E" w:rsidRPr="0061271E" w:rsidRDefault="0061271E" w:rsidP="0061271E">
      <w:r>
        <w:rPr>
          <w:noProof/>
        </w:rPr>
        <w:drawing>
          <wp:inline distT="0" distB="0" distL="0" distR="0">
            <wp:extent cx="5943019" cy="3876675"/>
            <wp:effectExtent l="0" t="0" r="635" b="0"/>
            <wp:docPr id="1" name="Рисунок 1" descr="C:\Users\zakupki\Desktop\istock-92195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istock-9219506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3F0" w:rsidRPr="00AF6828" w:rsidRDefault="009F53F0" w:rsidP="00AF6828">
      <w:pPr>
        <w:pStyle w:val="1"/>
        <w:rPr>
          <w:rFonts w:asciiTheme="minorHAnsi" w:hAnsiTheme="minorHAnsi"/>
        </w:rPr>
      </w:pPr>
      <w:r w:rsidRPr="00AF6828">
        <w:t>Альфа-</w:t>
      </w:r>
      <w:proofErr w:type="spellStart"/>
      <w:r w:rsidRPr="00AF6828">
        <w:t>липоевая</w:t>
      </w:r>
      <w:proofErr w:type="spellEnd"/>
      <w:r w:rsidRPr="00AF6828">
        <w:t xml:space="preserve"> кислота</w:t>
      </w:r>
    </w:p>
    <w:p w:rsidR="009F53F0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t xml:space="preserve">Обеспечивает гладкость и омоложение кожи. По рекомендации Лесли </w:t>
      </w:r>
      <w:proofErr w:type="spellStart"/>
      <w:r w:rsidRPr="0061271E">
        <w:rPr>
          <w:sz w:val="21"/>
          <w:szCs w:val="21"/>
        </w:rPr>
        <w:t>Бауманн</w:t>
      </w:r>
      <w:proofErr w:type="spellEnd"/>
      <w:r w:rsidRPr="0061271E">
        <w:rPr>
          <w:sz w:val="21"/>
          <w:szCs w:val="21"/>
        </w:rPr>
        <w:t xml:space="preserve"> - доктора медицины косметологического центра Майями не рекомендуется употреблять данное вещество для лечения, так как её возможности требуют дополнительного лечения.</w:t>
      </w:r>
    </w:p>
    <w:p w:rsidR="009F53F0" w:rsidRDefault="009F53F0" w:rsidP="0061271E">
      <w:pPr>
        <w:pStyle w:val="1"/>
      </w:pPr>
      <w:r>
        <w:t xml:space="preserve"> Кофеин </w:t>
      </w:r>
    </w:p>
    <w:p w:rsidR="009F53F0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t xml:space="preserve">Считается, что Кофеин и его метаболиты обладают противоопухолевым и антиоксидантным действием.  Если есть склонность к гиперемии лица (увеличение притока крови к кожному покрову, переполнение сосудов, проявляется покраснением кожи) рекомендуется использовать Кофеин </w:t>
      </w:r>
      <w:proofErr w:type="spellStart"/>
      <w:r w:rsidRPr="0061271E">
        <w:rPr>
          <w:sz w:val="21"/>
          <w:szCs w:val="21"/>
        </w:rPr>
        <w:t>топически</w:t>
      </w:r>
      <w:proofErr w:type="spellEnd"/>
      <w:r w:rsidRPr="0061271E">
        <w:rPr>
          <w:sz w:val="21"/>
          <w:szCs w:val="21"/>
        </w:rPr>
        <w:t xml:space="preserve"> в сочетании с холодной водой.</w:t>
      </w:r>
    </w:p>
    <w:p w:rsidR="009F53F0" w:rsidRPr="00AF6828" w:rsidRDefault="009F53F0" w:rsidP="0061271E">
      <w:pPr>
        <w:pStyle w:val="1"/>
        <w:rPr>
          <w:rFonts w:asciiTheme="minorHAnsi" w:hAnsiTheme="minorHAnsi"/>
        </w:rPr>
      </w:pPr>
      <w:proofErr w:type="spellStart"/>
      <w:r>
        <w:t>Гиалуроновая</w:t>
      </w:r>
      <w:proofErr w:type="spellEnd"/>
      <w:r>
        <w:t xml:space="preserve"> кислота </w:t>
      </w:r>
    </w:p>
    <w:p w:rsidR="009F53F0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t xml:space="preserve">Обладает способностью связывать объем воды, в 1000 раз </w:t>
      </w:r>
      <w:proofErr w:type="gramStart"/>
      <w:r w:rsidRPr="0061271E">
        <w:rPr>
          <w:sz w:val="21"/>
          <w:szCs w:val="21"/>
        </w:rPr>
        <w:t>превышающих</w:t>
      </w:r>
      <w:proofErr w:type="gramEnd"/>
      <w:r w:rsidRPr="0061271E">
        <w:rPr>
          <w:sz w:val="21"/>
          <w:szCs w:val="21"/>
        </w:rPr>
        <w:t xml:space="preserve"> объем самой молекулы. Даёт увлажнение, объем, </w:t>
      </w:r>
      <w:proofErr w:type="spellStart"/>
      <w:r w:rsidRPr="0061271E">
        <w:rPr>
          <w:sz w:val="21"/>
          <w:szCs w:val="21"/>
        </w:rPr>
        <w:t>блекск</w:t>
      </w:r>
      <w:proofErr w:type="gramStart"/>
      <w:r w:rsidRPr="0061271E">
        <w:rPr>
          <w:sz w:val="21"/>
          <w:szCs w:val="21"/>
        </w:rPr>
        <w:t>.в</w:t>
      </w:r>
      <w:proofErr w:type="gramEnd"/>
      <w:r w:rsidRPr="0061271E">
        <w:rPr>
          <w:sz w:val="21"/>
          <w:szCs w:val="21"/>
        </w:rPr>
        <w:t>ходит</w:t>
      </w:r>
      <w:proofErr w:type="spellEnd"/>
      <w:r w:rsidRPr="0061271E">
        <w:rPr>
          <w:sz w:val="21"/>
          <w:szCs w:val="21"/>
        </w:rPr>
        <w:t xml:space="preserve"> в состав </w:t>
      </w:r>
      <w:proofErr w:type="spellStart"/>
      <w:r w:rsidRPr="0061271E">
        <w:rPr>
          <w:sz w:val="21"/>
          <w:szCs w:val="21"/>
        </w:rPr>
        <w:t>дермальных</w:t>
      </w:r>
      <w:proofErr w:type="spellEnd"/>
      <w:r w:rsidRPr="0061271E">
        <w:rPr>
          <w:sz w:val="21"/>
          <w:szCs w:val="21"/>
        </w:rPr>
        <w:t xml:space="preserve"> филлеров. При пероральном приёме  </w:t>
      </w:r>
      <w:proofErr w:type="spellStart"/>
      <w:r w:rsidRPr="0061271E">
        <w:rPr>
          <w:sz w:val="21"/>
          <w:szCs w:val="21"/>
        </w:rPr>
        <w:t>расщипляется</w:t>
      </w:r>
      <w:proofErr w:type="spellEnd"/>
      <w:r w:rsidRPr="0061271E">
        <w:rPr>
          <w:sz w:val="21"/>
          <w:szCs w:val="21"/>
        </w:rPr>
        <w:t xml:space="preserve"> в желудке из чего следует что приём перорально, т. е. в виде капсул, таблеток не целесообразен.</w:t>
      </w:r>
    </w:p>
    <w:p w:rsidR="009F53F0" w:rsidRDefault="009F53F0" w:rsidP="0061271E">
      <w:pPr>
        <w:pStyle w:val="1"/>
      </w:pPr>
      <w:r>
        <w:t xml:space="preserve"> Железо </w:t>
      </w:r>
    </w:p>
    <w:p w:rsidR="009F53F0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t xml:space="preserve">Железо является важным минералом для обеспечения жизнедеятельности организма. </w:t>
      </w:r>
      <w:proofErr w:type="spellStart"/>
      <w:r w:rsidRPr="0061271E">
        <w:rPr>
          <w:sz w:val="21"/>
          <w:szCs w:val="21"/>
        </w:rPr>
        <w:t>Учавчтвует</w:t>
      </w:r>
      <w:proofErr w:type="spellEnd"/>
      <w:r w:rsidRPr="0061271E">
        <w:rPr>
          <w:sz w:val="21"/>
          <w:szCs w:val="21"/>
        </w:rPr>
        <w:t xml:space="preserve"> в синтезе гемоглобина. Если железа в организме недостаточно, то возникает:</w:t>
      </w:r>
    </w:p>
    <w:p w:rsidR="009F53F0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lastRenderedPageBreak/>
        <w:t>Выпадение волос;</w:t>
      </w:r>
    </w:p>
    <w:p w:rsidR="0061271E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t>Появляются белые пятна и полосы на ногтях;</w:t>
      </w:r>
    </w:p>
    <w:p w:rsidR="009F53F0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t xml:space="preserve">Перед назначением железа необходимо обратиться к врачу и сдать анализ крови, т. к. необходимо проверить уровень </w:t>
      </w:r>
      <w:proofErr w:type="spellStart"/>
      <w:r w:rsidRPr="0061271E">
        <w:rPr>
          <w:sz w:val="21"/>
          <w:szCs w:val="21"/>
        </w:rPr>
        <w:t>ферритина</w:t>
      </w:r>
      <w:proofErr w:type="spellEnd"/>
      <w:r w:rsidRPr="0061271E">
        <w:rPr>
          <w:sz w:val="21"/>
          <w:szCs w:val="21"/>
        </w:rPr>
        <w:t xml:space="preserve"> в плазме крови. Не стоит самим принимать железо в виде добавок бе</w:t>
      </w:r>
      <w:r w:rsidR="0061271E" w:rsidRPr="0061271E">
        <w:rPr>
          <w:sz w:val="21"/>
          <w:szCs w:val="21"/>
        </w:rPr>
        <w:t xml:space="preserve">з консультации </w:t>
      </w:r>
      <w:proofErr w:type="spellStart"/>
      <w:r w:rsidR="0061271E" w:rsidRPr="0061271E">
        <w:rPr>
          <w:sz w:val="21"/>
          <w:szCs w:val="21"/>
        </w:rPr>
        <w:t>лечашего</w:t>
      </w:r>
      <w:proofErr w:type="spellEnd"/>
      <w:r w:rsidR="0061271E" w:rsidRPr="0061271E">
        <w:rPr>
          <w:sz w:val="21"/>
          <w:szCs w:val="21"/>
        </w:rPr>
        <w:t xml:space="preserve"> врача. </w:t>
      </w:r>
    </w:p>
    <w:p w:rsidR="009F53F0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t>Избыток железа приводит к разрушению коллагена и эластина, что ведёт к преждевременному старению.</w:t>
      </w:r>
    </w:p>
    <w:p w:rsidR="009F53F0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t>Содержится в сухофруктах, лососе, яичном желтке, винограде.</w:t>
      </w:r>
    </w:p>
    <w:p w:rsidR="009F53F0" w:rsidRPr="00AF6828" w:rsidRDefault="009F53F0" w:rsidP="0061271E">
      <w:pPr>
        <w:pStyle w:val="1"/>
        <w:rPr>
          <w:rFonts w:asciiTheme="minorHAnsi" w:hAnsiTheme="minorHAnsi"/>
        </w:rPr>
      </w:pPr>
      <w:r>
        <w:t xml:space="preserve"> Омега-3-жирные кислоты </w:t>
      </w:r>
    </w:p>
    <w:p w:rsidR="009F53F0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t xml:space="preserve">Не синтезируются в организме. </w:t>
      </w:r>
      <w:proofErr w:type="spellStart"/>
      <w:r w:rsidRPr="0061271E">
        <w:rPr>
          <w:sz w:val="21"/>
          <w:szCs w:val="21"/>
        </w:rPr>
        <w:t>Гидратирующие</w:t>
      </w:r>
      <w:proofErr w:type="spellEnd"/>
      <w:r w:rsidRPr="0061271E">
        <w:rPr>
          <w:sz w:val="21"/>
          <w:szCs w:val="21"/>
        </w:rPr>
        <w:t xml:space="preserve"> свойства используются для придания объёма и </w:t>
      </w:r>
      <w:proofErr w:type="gramStart"/>
      <w:r w:rsidRPr="0061271E">
        <w:rPr>
          <w:sz w:val="21"/>
          <w:szCs w:val="21"/>
        </w:rPr>
        <w:t>уменьшении</w:t>
      </w:r>
      <w:proofErr w:type="gramEnd"/>
      <w:r w:rsidRPr="0061271E">
        <w:rPr>
          <w:sz w:val="21"/>
          <w:szCs w:val="21"/>
        </w:rPr>
        <w:t xml:space="preserve"> выраженности тонких морщин.</w:t>
      </w:r>
    </w:p>
    <w:p w:rsidR="009F53F0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t xml:space="preserve">Тунец, озерная форель, скумбрия, лосось не способны сами синтезировать Омега-3-жирные кислоты и потребляют их извне, в некоторых случаях с токсическими веществами. </w:t>
      </w:r>
      <w:proofErr w:type="gramStart"/>
      <w:r w:rsidRPr="0061271E">
        <w:rPr>
          <w:sz w:val="21"/>
          <w:szCs w:val="21"/>
        </w:rPr>
        <w:t>FDA рекомендует ограничить их потребление по данной причине, т. к. было обнаружено повышенное содержание ртути в мясе тунца).</w:t>
      </w:r>
      <w:proofErr w:type="gramEnd"/>
      <w:r w:rsidRPr="0061271E">
        <w:rPr>
          <w:sz w:val="21"/>
          <w:szCs w:val="21"/>
        </w:rPr>
        <w:t xml:space="preserve"> Альтернативой может стать регулярное потребление рыбьего жира. Например, печень трески. Целесообразно употреблять не менее 1000 мг Омега-3-жирных кислот.</w:t>
      </w:r>
    </w:p>
    <w:p w:rsidR="009F53F0" w:rsidRPr="00AF6828" w:rsidRDefault="009F53F0" w:rsidP="0061271E">
      <w:pPr>
        <w:pStyle w:val="1"/>
        <w:rPr>
          <w:rFonts w:asciiTheme="minorHAnsi" w:hAnsiTheme="minorHAnsi"/>
        </w:rPr>
      </w:pPr>
      <w:r>
        <w:t>Витамин</w:t>
      </w:r>
      <w:proofErr w:type="gramStart"/>
      <w:r>
        <w:t xml:space="preserve"> С</w:t>
      </w:r>
      <w:proofErr w:type="gramEnd"/>
      <w:r>
        <w:t xml:space="preserve"> </w:t>
      </w:r>
    </w:p>
    <w:p w:rsidR="009F53F0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t>Все слышали о цинге? Витамин</w:t>
      </w:r>
      <w:proofErr w:type="gramStart"/>
      <w:r w:rsidRPr="0061271E">
        <w:rPr>
          <w:sz w:val="21"/>
          <w:szCs w:val="21"/>
        </w:rPr>
        <w:t xml:space="preserve"> С</w:t>
      </w:r>
      <w:proofErr w:type="gramEnd"/>
      <w:r w:rsidRPr="0061271E">
        <w:rPr>
          <w:sz w:val="21"/>
          <w:szCs w:val="21"/>
        </w:rPr>
        <w:t xml:space="preserve"> является мощным антиоксидантом, предотвращает старение и </w:t>
      </w:r>
      <w:proofErr w:type="spellStart"/>
      <w:r w:rsidRPr="0061271E">
        <w:rPr>
          <w:sz w:val="21"/>
          <w:szCs w:val="21"/>
        </w:rPr>
        <w:t>поспалииельные</w:t>
      </w:r>
      <w:proofErr w:type="spellEnd"/>
      <w:r w:rsidRPr="0061271E">
        <w:rPr>
          <w:sz w:val="21"/>
          <w:szCs w:val="21"/>
        </w:rPr>
        <w:t xml:space="preserve"> процессы. Теоретически, витамин</w:t>
      </w:r>
      <w:proofErr w:type="gramStart"/>
      <w:r w:rsidRPr="0061271E">
        <w:rPr>
          <w:sz w:val="21"/>
          <w:szCs w:val="21"/>
        </w:rPr>
        <w:t xml:space="preserve"> С</w:t>
      </w:r>
      <w:proofErr w:type="gramEnd"/>
      <w:r w:rsidRPr="0061271E">
        <w:rPr>
          <w:sz w:val="21"/>
          <w:szCs w:val="21"/>
        </w:rPr>
        <w:t xml:space="preserve"> может полностью устранить некоторые признаки старения.</w:t>
      </w:r>
    </w:p>
    <w:p w:rsidR="009F53F0" w:rsidRDefault="009F53F0" w:rsidP="009F53F0">
      <w:r w:rsidRPr="0061271E">
        <w:rPr>
          <w:sz w:val="21"/>
          <w:szCs w:val="21"/>
        </w:rPr>
        <w:t>Перорально по схеме 500 мг 2р/</w:t>
      </w:r>
      <w:proofErr w:type="gramStart"/>
      <w:r w:rsidRPr="0061271E">
        <w:rPr>
          <w:sz w:val="21"/>
          <w:szCs w:val="21"/>
        </w:rPr>
        <w:t>с</w:t>
      </w:r>
      <w:proofErr w:type="gramEnd"/>
      <w:r w:rsidRPr="0061271E">
        <w:rPr>
          <w:sz w:val="21"/>
          <w:szCs w:val="21"/>
        </w:rPr>
        <w:t xml:space="preserve">. </w:t>
      </w:r>
      <w:proofErr w:type="gramStart"/>
      <w:r w:rsidRPr="0061271E">
        <w:rPr>
          <w:sz w:val="21"/>
          <w:szCs w:val="21"/>
        </w:rPr>
        <w:t>При</w:t>
      </w:r>
      <w:proofErr w:type="gramEnd"/>
      <w:r w:rsidRPr="0061271E">
        <w:rPr>
          <w:sz w:val="21"/>
          <w:szCs w:val="21"/>
        </w:rPr>
        <w:t xml:space="preserve"> передозировке отмечается нарушение пищеварения</w:t>
      </w:r>
      <w:r>
        <w:t>.</w:t>
      </w:r>
    </w:p>
    <w:p w:rsidR="009F53F0" w:rsidRPr="00AF6828" w:rsidRDefault="009F53F0" w:rsidP="0061271E">
      <w:pPr>
        <w:pStyle w:val="1"/>
        <w:rPr>
          <w:rFonts w:asciiTheme="minorHAnsi" w:hAnsiTheme="minorHAnsi"/>
        </w:rPr>
      </w:pPr>
      <w:r>
        <w:t xml:space="preserve"> Витамин D </w:t>
      </w:r>
    </w:p>
    <w:p w:rsidR="009F53F0" w:rsidRPr="0061271E" w:rsidRDefault="009F53F0" w:rsidP="009F53F0">
      <w:pPr>
        <w:rPr>
          <w:sz w:val="21"/>
          <w:szCs w:val="21"/>
        </w:rPr>
      </w:pPr>
      <w:r>
        <w:t xml:space="preserve"> </w:t>
      </w:r>
      <w:r w:rsidRPr="0061271E">
        <w:rPr>
          <w:sz w:val="21"/>
          <w:szCs w:val="21"/>
        </w:rPr>
        <w:t xml:space="preserve">Является гормоном и мощным антиоксидантом. Образуется за счёт укорочения молекулы витамина D3, который синтезируется в коже под действием </w:t>
      </w:r>
      <w:proofErr w:type="gramStart"/>
      <w:r w:rsidRPr="0061271E">
        <w:rPr>
          <w:sz w:val="21"/>
          <w:szCs w:val="21"/>
        </w:rPr>
        <w:t>УФ-излучения</w:t>
      </w:r>
      <w:proofErr w:type="gramEnd"/>
      <w:r w:rsidRPr="0061271E">
        <w:rPr>
          <w:sz w:val="21"/>
          <w:szCs w:val="21"/>
        </w:rPr>
        <w:t>.</w:t>
      </w:r>
    </w:p>
    <w:p w:rsidR="009F53F0" w:rsidRPr="0061271E" w:rsidRDefault="009F53F0" w:rsidP="009F53F0">
      <w:pPr>
        <w:rPr>
          <w:sz w:val="21"/>
          <w:szCs w:val="21"/>
        </w:rPr>
      </w:pPr>
      <w:r w:rsidRPr="0061271E">
        <w:rPr>
          <w:sz w:val="21"/>
          <w:szCs w:val="21"/>
        </w:rPr>
        <w:t xml:space="preserve">Может поступать в орган </w:t>
      </w:r>
      <w:proofErr w:type="spellStart"/>
      <w:r w:rsidRPr="0061271E">
        <w:rPr>
          <w:sz w:val="21"/>
          <w:szCs w:val="21"/>
        </w:rPr>
        <w:t>зм</w:t>
      </w:r>
      <w:proofErr w:type="spellEnd"/>
      <w:r w:rsidRPr="0061271E">
        <w:rPr>
          <w:sz w:val="21"/>
          <w:szCs w:val="21"/>
        </w:rPr>
        <w:t xml:space="preserve"> с пищей. Особенно много содержится в жирной рыбе. Витамин D, входящий в состав препарата </w:t>
      </w:r>
      <w:proofErr w:type="spellStart"/>
      <w:r w:rsidRPr="0061271E">
        <w:rPr>
          <w:sz w:val="21"/>
          <w:szCs w:val="21"/>
        </w:rPr>
        <w:t>Dovonex</w:t>
      </w:r>
      <w:proofErr w:type="spellEnd"/>
      <w:r w:rsidRPr="0061271E">
        <w:rPr>
          <w:sz w:val="21"/>
          <w:szCs w:val="21"/>
        </w:rPr>
        <w:t xml:space="preserve">, играет важную роль в лечении псориаза. Витамин D способен замедлять процесс старения. Недостаток витамина D приводит к развитию </w:t>
      </w:r>
      <w:proofErr w:type="spellStart"/>
      <w:r w:rsidRPr="0061271E">
        <w:rPr>
          <w:sz w:val="21"/>
          <w:szCs w:val="21"/>
        </w:rPr>
        <w:t>остеопороза</w:t>
      </w:r>
      <w:proofErr w:type="gramStart"/>
      <w:r w:rsidRPr="0061271E">
        <w:rPr>
          <w:sz w:val="21"/>
          <w:szCs w:val="21"/>
        </w:rPr>
        <w:t>,р</w:t>
      </w:r>
      <w:proofErr w:type="gramEnd"/>
      <w:r w:rsidRPr="0061271E">
        <w:rPr>
          <w:sz w:val="21"/>
          <w:szCs w:val="21"/>
        </w:rPr>
        <w:t>ахита</w:t>
      </w:r>
      <w:proofErr w:type="spellEnd"/>
      <w:r w:rsidRPr="0061271E">
        <w:rPr>
          <w:sz w:val="21"/>
          <w:szCs w:val="21"/>
        </w:rPr>
        <w:t>. Много витамина D содержится в грибах. Максимальная доза для европейцев составляет 50 мкг/</w:t>
      </w:r>
      <w:proofErr w:type="spellStart"/>
      <w:r w:rsidRPr="0061271E">
        <w:rPr>
          <w:sz w:val="21"/>
          <w:szCs w:val="21"/>
        </w:rPr>
        <w:t>сут</w:t>
      </w:r>
      <w:proofErr w:type="spellEnd"/>
      <w:r w:rsidRPr="0061271E">
        <w:rPr>
          <w:sz w:val="21"/>
          <w:szCs w:val="21"/>
        </w:rPr>
        <w:t xml:space="preserve"> (2000МЕ/</w:t>
      </w:r>
      <w:proofErr w:type="spellStart"/>
      <w:r w:rsidRPr="0061271E">
        <w:rPr>
          <w:sz w:val="21"/>
          <w:szCs w:val="21"/>
        </w:rPr>
        <w:t>сут</w:t>
      </w:r>
      <w:proofErr w:type="spellEnd"/>
      <w:r w:rsidRPr="0061271E">
        <w:rPr>
          <w:sz w:val="21"/>
          <w:szCs w:val="21"/>
        </w:rPr>
        <w:t>).</w:t>
      </w:r>
    </w:p>
    <w:p w:rsidR="009F53F0" w:rsidRPr="00AF6828" w:rsidRDefault="009F53F0" w:rsidP="0061271E">
      <w:pPr>
        <w:pStyle w:val="1"/>
        <w:rPr>
          <w:rFonts w:asciiTheme="minorHAnsi" w:hAnsiTheme="minorHAnsi"/>
        </w:rPr>
      </w:pPr>
      <w:r>
        <w:t xml:space="preserve"> Витамин</w:t>
      </w:r>
      <w:proofErr w:type="gramStart"/>
      <w:r>
        <w:t xml:space="preserve"> Е</w:t>
      </w:r>
      <w:proofErr w:type="gramEnd"/>
      <w:r>
        <w:t xml:space="preserve"> </w:t>
      </w:r>
    </w:p>
    <w:p w:rsidR="009F53F0" w:rsidRPr="0061271E" w:rsidRDefault="009F53F0">
      <w:pPr>
        <w:rPr>
          <w:sz w:val="21"/>
          <w:szCs w:val="21"/>
        </w:rPr>
      </w:pPr>
      <w:r w:rsidRPr="0061271E">
        <w:rPr>
          <w:sz w:val="21"/>
          <w:szCs w:val="21"/>
        </w:rPr>
        <w:t xml:space="preserve">Жирорастворимый антиоксидант. Альфа-токоферол является наиболее активной формой витамина Е. Предотвращает развитие </w:t>
      </w:r>
      <w:proofErr w:type="gramStart"/>
      <w:r w:rsidRPr="0061271E">
        <w:rPr>
          <w:sz w:val="21"/>
          <w:szCs w:val="21"/>
        </w:rPr>
        <w:t>сердечно-сосудистых</w:t>
      </w:r>
      <w:proofErr w:type="gramEnd"/>
      <w:r w:rsidRPr="0061271E">
        <w:rPr>
          <w:sz w:val="21"/>
          <w:szCs w:val="21"/>
        </w:rPr>
        <w:t xml:space="preserve"> заболеваний и замедляет "старение" артерий. Является важным </w:t>
      </w:r>
      <w:proofErr w:type="spellStart"/>
      <w:r w:rsidRPr="0061271E">
        <w:rPr>
          <w:sz w:val="21"/>
          <w:szCs w:val="21"/>
        </w:rPr>
        <w:t>компанентом</w:t>
      </w:r>
      <w:proofErr w:type="spellEnd"/>
      <w:r w:rsidRPr="0061271E">
        <w:rPr>
          <w:sz w:val="21"/>
          <w:szCs w:val="21"/>
        </w:rPr>
        <w:t xml:space="preserve"> секрета сальных желез, что </w:t>
      </w:r>
      <w:proofErr w:type="spellStart"/>
      <w:r w:rsidRPr="0061271E">
        <w:rPr>
          <w:sz w:val="21"/>
          <w:szCs w:val="21"/>
        </w:rPr>
        <w:t>обьясняет</w:t>
      </w:r>
      <w:proofErr w:type="spellEnd"/>
      <w:r w:rsidRPr="0061271E">
        <w:rPr>
          <w:sz w:val="21"/>
          <w:szCs w:val="21"/>
        </w:rPr>
        <w:t xml:space="preserve"> меньшую выраженность признаков старения жирной кожи. Устраняет сухость кожи, что актуально для людей, принимающих перорально препараты </w:t>
      </w:r>
      <w:proofErr w:type="spellStart"/>
      <w:r w:rsidRPr="0061271E">
        <w:rPr>
          <w:sz w:val="21"/>
          <w:szCs w:val="21"/>
        </w:rPr>
        <w:t>ретиноидов</w:t>
      </w:r>
      <w:proofErr w:type="spellEnd"/>
      <w:r w:rsidRPr="0061271E">
        <w:rPr>
          <w:sz w:val="21"/>
          <w:szCs w:val="21"/>
        </w:rPr>
        <w:t xml:space="preserve">. Пациентам за 10 дней перед оперативным вмешательством, аугментации мягких тканей, инъекций </w:t>
      </w:r>
      <w:proofErr w:type="spellStart"/>
      <w:r w:rsidRPr="0061271E">
        <w:rPr>
          <w:sz w:val="21"/>
          <w:szCs w:val="21"/>
        </w:rPr>
        <w:t>ботулотоксина</w:t>
      </w:r>
      <w:proofErr w:type="spellEnd"/>
      <w:r w:rsidRPr="0061271E">
        <w:rPr>
          <w:sz w:val="21"/>
          <w:szCs w:val="21"/>
        </w:rPr>
        <w:t xml:space="preserve"> следует прекратить приём витамина</w:t>
      </w:r>
      <w:proofErr w:type="gramStart"/>
      <w:r w:rsidRPr="0061271E">
        <w:rPr>
          <w:sz w:val="21"/>
          <w:szCs w:val="21"/>
        </w:rPr>
        <w:t xml:space="preserve"> Е</w:t>
      </w:r>
      <w:proofErr w:type="gramEnd"/>
      <w:r w:rsidRPr="0061271E">
        <w:rPr>
          <w:sz w:val="21"/>
          <w:szCs w:val="21"/>
        </w:rPr>
        <w:t xml:space="preserve"> из-за риска кровотечения.</w:t>
      </w:r>
    </w:p>
    <w:p w:rsidR="0061271E" w:rsidRPr="0061271E" w:rsidRDefault="0061271E">
      <w:pPr>
        <w:rPr>
          <w:sz w:val="21"/>
          <w:szCs w:val="21"/>
        </w:rPr>
      </w:pPr>
      <w:proofErr w:type="spellStart"/>
      <w:r w:rsidRPr="0061271E">
        <w:rPr>
          <w:sz w:val="21"/>
          <w:szCs w:val="21"/>
        </w:rPr>
        <w:t>Емельянчик</w:t>
      </w:r>
      <w:proofErr w:type="spellEnd"/>
      <w:r w:rsidRPr="0061271E">
        <w:rPr>
          <w:sz w:val="21"/>
          <w:szCs w:val="21"/>
        </w:rPr>
        <w:t xml:space="preserve"> В.В. – врач дерматолог  УЗ «</w:t>
      </w:r>
      <w:proofErr w:type="spellStart"/>
      <w:r w:rsidRPr="0061271E">
        <w:rPr>
          <w:sz w:val="21"/>
          <w:szCs w:val="21"/>
        </w:rPr>
        <w:t>Дятловская</w:t>
      </w:r>
      <w:proofErr w:type="spellEnd"/>
      <w:r w:rsidRPr="0061271E">
        <w:rPr>
          <w:sz w:val="21"/>
          <w:szCs w:val="21"/>
        </w:rPr>
        <w:t xml:space="preserve"> ЦРБ»</w:t>
      </w:r>
    </w:p>
    <w:sectPr w:rsidR="0061271E" w:rsidRPr="0061271E" w:rsidSect="006127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F0"/>
    <w:rsid w:val="00115EF7"/>
    <w:rsid w:val="0061271E"/>
    <w:rsid w:val="009F53F0"/>
    <w:rsid w:val="00AF6828"/>
    <w:rsid w:val="00B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8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8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1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zakupki</cp:lastModifiedBy>
  <cp:revision>3</cp:revision>
  <dcterms:created xsi:type="dcterms:W3CDTF">2020-06-02T13:03:00Z</dcterms:created>
  <dcterms:modified xsi:type="dcterms:W3CDTF">2020-06-04T06:10:00Z</dcterms:modified>
</cp:coreProperties>
</file>