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BF8" w14:textId="097881C1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E0AE79" wp14:editId="7587910D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486150" cy="2324100"/>
            <wp:effectExtent l="0" t="0" r="0" b="0"/>
            <wp:wrapSquare wrapText="bothSides"/>
            <wp:docPr id="8767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78DC">
        <w:rPr>
          <w:rFonts w:ascii="Times New Roman" w:hAnsi="Times New Roman" w:cs="Times New Roman"/>
          <w:sz w:val="28"/>
          <w:szCs w:val="28"/>
        </w:rPr>
        <w:t xml:space="preserve">К числу проблем, с которыми приходится сталкиваться родителям, относится </w:t>
      </w:r>
      <w:r w:rsidRPr="005E78DC">
        <w:rPr>
          <w:rFonts w:ascii="Times New Roman" w:hAnsi="Times New Roman" w:cs="Times New Roman"/>
          <w:b/>
          <w:bCs/>
          <w:sz w:val="28"/>
          <w:szCs w:val="28"/>
          <w:u w:val="single"/>
        </w:rPr>
        <w:t>синдром дефицита внимания</w:t>
      </w:r>
      <w:r w:rsidRPr="005E78DC">
        <w:rPr>
          <w:rFonts w:ascii="Times New Roman" w:hAnsi="Times New Roman" w:cs="Times New Roman"/>
          <w:sz w:val="28"/>
          <w:szCs w:val="28"/>
        </w:rPr>
        <w:t>. Воспитать ребенка, которому он присущ, довольно непросто, поскольку малыш будет отличаться специфическим поведением и может не проявить должного рвения к учебе. Следует понимать, что это заболевание, в котором ни родители, ни ребенок не виноваты, и не злиться на сына или дочь, а помочь, тем более что современными средствами это состояние успешно корректируется.</w:t>
      </w:r>
    </w:p>
    <w:p w14:paraId="3A8114BB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ЧТО ЭТО ТАКОЕ?</w:t>
      </w:r>
    </w:p>
    <w:p w14:paraId="05052965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Суть синдрома дефицита внимания с гиперактивностью (СДВГ) состоит в том, что дети не могут сосредоточиться на выполнении задания, допускают досадные ошибки из-за невнимательности, не слушают объяснений. Зачастую такое отсутствие концентрации совмещается с избыточной подвижностью (малыш не может усидеть на месте и нескольких минут), называемой гиперактивностью.</w:t>
      </w:r>
    </w:p>
    <w:p w14:paraId="3211CAE7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В школе неспособность сидеть неподвижно, многочисленные лишние движения и невнимательность становятся причиной не только плохих отметок, но и негатива со стороны учителей. В итоге ребенок заслуживает репутацию хулигана, самооценка его снижается, поскольку и родители, и педагоги постоянно напоминают ему, что «он не может», «не способен», «все делают, а ты нет». А меж тем ребенок ни в чем не виноват – научно доказано, что причиной СДВГ является нехватка определенных биологически активных веществ (дофамина и норадреналина) в отделах головного мозга.</w:t>
      </w:r>
    </w:p>
    <w:p w14:paraId="6FA1D722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При этом интеллектуальные способности ребенка могут быть довольно неплохими – малыш может, сосредоточившись на короткое время, решить сложное задание, но затем утрачивает внимание и следующее, уже более легкое, завершить у него не получится.</w:t>
      </w:r>
    </w:p>
    <w:p w14:paraId="2EC71DAD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Нередко специалисты говорят о цикличности умственной деятельности. Сохранять концентрацию внимания таким детям помогает двигательная активность, активирующая центры равновесия.</w:t>
      </w:r>
    </w:p>
    <w:p w14:paraId="27CA4619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СИМПТОМАТИКА</w:t>
      </w:r>
    </w:p>
    <w:p w14:paraId="15EFF52A" w14:textId="3609453E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 xml:space="preserve">Родителям важно ознакомиться с признаками СДВГ и уметь отличать его от избалованности. </w:t>
      </w:r>
    </w:p>
    <w:p w14:paraId="58B01E5F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Итак, невнимательный ребенок не может сосредоточиться на выполнении задания, постоянно отвлекается на внешние шумы, часто недоделывает дела, неорганизован. Наиболее часто такой тип свойственен девочкам с развитой фантазией.</w:t>
      </w:r>
    </w:p>
    <w:p w14:paraId="7789FB99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lastRenderedPageBreak/>
        <w:t>Гиперактивный ребенок неспокоен, постоянно шумит и кричит, не может полноценно отдыхать, постоянно в движении (ходит, вертится, крутится), не в состоянии сдерживать эмоции.</w:t>
      </w:r>
    </w:p>
    <w:p w14:paraId="03861BAA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Импульсивный ребенок разговорчив, нетерпелив, ждать своей очереди для него невозможно, очень часто он мешает другим детям.</w:t>
      </w:r>
    </w:p>
    <w:p w14:paraId="4ADFFEA2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Иногда наблюдается и комбинированный тип – наличие, например, невнимательности и импульсивности одновременно. Чаще всего такой вариант встречается у мальчиков. Родители могут обнаружить эти симптомы у своих малышей, но нужно помнить, что диагноз поставит только медицинский специалист.</w:t>
      </w:r>
    </w:p>
    <w:p w14:paraId="0E385755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СИМПТОМАТИКА ПО ВОЗРАСТАМ</w:t>
      </w:r>
    </w:p>
    <w:p w14:paraId="227B207D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Различные признаки гиперактивности могут по-разному проявляться в зависимости от возраста малыша. Так, у детей до года следует отметить:</w:t>
      </w:r>
    </w:p>
    <w:p w14:paraId="689A0F42" w14:textId="77777777" w:rsidR="005E78DC" w:rsidRPr="005E78DC" w:rsidRDefault="005E78DC" w:rsidP="005E78D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крикливость;</w:t>
      </w:r>
    </w:p>
    <w:p w14:paraId="79484B7D" w14:textId="77777777" w:rsidR="005E78DC" w:rsidRPr="005E78DC" w:rsidRDefault="005E78DC" w:rsidP="005E78D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проблемы со сном;</w:t>
      </w:r>
    </w:p>
    <w:p w14:paraId="6584E58E" w14:textId="77777777" w:rsidR="005E78DC" w:rsidRPr="005E78DC" w:rsidRDefault="005E78DC" w:rsidP="005E78D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сильную двигательную реакцию;</w:t>
      </w:r>
    </w:p>
    <w:p w14:paraId="36676F33" w14:textId="77777777" w:rsidR="005E78DC" w:rsidRPr="005E78DC" w:rsidRDefault="005E78DC" w:rsidP="005E78D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чрезмерную чувствительность к шуму и свету;</w:t>
      </w:r>
    </w:p>
    <w:p w14:paraId="3921BF9C" w14:textId="77777777" w:rsidR="005E78DC" w:rsidRPr="005E78DC" w:rsidRDefault="005E78DC" w:rsidP="005E78D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может наблюдаться задержка речи.</w:t>
      </w:r>
    </w:p>
    <w:p w14:paraId="5EC09378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Однако следует помнить, что капризы крохи могут быть обусловлены режущимися зубами, коликами или иными причинами.</w:t>
      </w:r>
    </w:p>
    <w:p w14:paraId="1CE64D98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В 2-3 года гиперактивность выдает себя такими проявлениями:</w:t>
      </w:r>
    </w:p>
    <w:p w14:paraId="4A3B8261" w14:textId="77777777" w:rsidR="005E78DC" w:rsidRPr="005E78DC" w:rsidRDefault="005E78DC" w:rsidP="005E78D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проблемы с мелкой моторикой;</w:t>
      </w:r>
    </w:p>
    <w:p w14:paraId="6805ABFC" w14:textId="77777777" w:rsidR="005E78DC" w:rsidRPr="005E78DC" w:rsidRDefault="005E78DC" w:rsidP="005E78D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неусидчивость;</w:t>
      </w:r>
    </w:p>
    <w:p w14:paraId="3CA3E034" w14:textId="77777777" w:rsidR="005E78DC" w:rsidRPr="005E78DC" w:rsidRDefault="005E78DC" w:rsidP="005E78D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ребенок совершает много лишних движений.</w:t>
      </w:r>
    </w:p>
    <w:p w14:paraId="75DCF5D1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Для дошкольников постарше тревожными звоночками являются нежелание ложиться спать, капризы, непослушание, неспособность заниматься одним делом.</w:t>
      </w:r>
    </w:p>
    <w:p w14:paraId="38CF4558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ОТЛИЧИЕ ОТ ИЗБАЛОВАННОСТИ</w:t>
      </w:r>
    </w:p>
    <w:p w14:paraId="02A40289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Родителям следует помнить, что каждый малыш имеет определенный тип темперамента, который и определяет его подвижность и другие особенности поведения. Поэтому ребенок может быть активным и подвижным при встрече со знакомыми, при покупке игрушек или во время игр с родителями. Это нормально и не говорит о наличии проблем. Но если он постоянно бегает и суетится, то речь может идти о гиперактивности.</w:t>
      </w:r>
    </w:p>
    <w:p w14:paraId="6901F2C5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Каждый ребенок время от времени может быть невнимательным, чрезмерно возбужденным, но это еще не говорит о наличии у него СДВГ – симптоматика должна наблюдаться минимум полгода. Чаще всего синдром проявляет себя в возрасте до 7 лет, постепенно приводя к конфликтам в семье и сложностям в общении со сверстниками.</w:t>
      </w:r>
    </w:p>
    <w:p w14:paraId="0ACB67D5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ПРИЧИНЫ</w:t>
      </w:r>
    </w:p>
    <w:p w14:paraId="385B0EF3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На данный момент причина, которая может вызвать СДВГ, не выявлена, однако установлен ряд факторов, влияющих на возникновение заболевания:</w:t>
      </w:r>
    </w:p>
    <w:p w14:paraId="18595F70" w14:textId="77777777" w:rsidR="005E78DC" w:rsidRPr="005E78DC" w:rsidRDefault="005E78DC" w:rsidP="005E78D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наследственность;</w:t>
      </w:r>
    </w:p>
    <w:p w14:paraId="37AF1964" w14:textId="77777777" w:rsidR="005E78DC" w:rsidRPr="005E78DC" w:rsidRDefault="005E78DC" w:rsidP="005E78D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преждевременные роды, недоношенность, угрозы выкидыша, попытки прервать беременность;</w:t>
      </w:r>
    </w:p>
    <w:p w14:paraId="536DD2AA" w14:textId="77777777" w:rsidR="005E78DC" w:rsidRPr="005E78DC" w:rsidRDefault="005E78DC" w:rsidP="005E78D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lastRenderedPageBreak/>
        <w:t>употребление матерью алкоголя и курения в период вынашивания плода;</w:t>
      </w:r>
    </w:p>
    <w:p w14:paraId="3737AC95" w14:textId="77777777" w:rsidR="005E78DC" w:rsidRPr="005E78DC" w:rsidRDefault="005E78DC" w:rsidP="005E78D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психологические травмы и стрессы в период беременности;</w:t>
      </w:r>
    </w:p>
    <w:p w14:paraId="6DE4AE63" w14:textId="77777777" w:rsidR="005E78DC" w:rsidRPr="005E78DC" w:rsidRDefault="005E78DC" w:rsidP="005E78D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травмы головного мозга;</w:t>
      </w:r>
    </w:p>
    <w:p w14:paraId="7902F922" w14:textId="77777777" w:rsidR="005E78DC" w:rsidRPr="005E78DC" w:rsidRDefault="005E78DC" w:rsidP="005E78D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инфекционные заболевания, перенесенные в раннем детстве.</w:t>
      </w:r>
    </w:p>
    <w:p w14:paraId="021C8039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Отметим, у взрослых синдром не выражается так ярко, но полностью не исчезает, проявляясь в плохой памяти, неумении планировать свое время, отсутствии успеваемости как в учебе, так и в трудовой деятельности. Человек, страдающий дефицитом внимания, едва ли добьется в жизни значительных успехов.</w:t>
      </w:r>
    </w:p>
    <w:p w14:paraId="1A6FA95B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Поэтому родителям не стоит обвинять себя в плохом воспитании или ребенка в непослушании и зачастую невыносимом поведении. Необходимо посетить врача и приступить к лечению. Это поможет улучшить ситуацию с успеваемостью и дисциплиной, а малышу даст возможность чувствовать себя полноценным членом общества.</w:t>
      </w:r>
    </w:p>
    <w:p w14:paraId="48C0C6B3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ДИАГНОСТИКА</w:t>
      </w:r>
    </w:p>
    <w:p w14:paraId="2693AC2D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Поставить диагноз СДВГ может только квалифицированный специалист, который предварительно проведет глубокое исследование. Для постановки диагноза следует посетить невролога, который назначит анализы и подтвердит или опровергнет наличие проблемы. Кроме того, потребуется диагностика и со стороны психолога, позволяющая выявить тип синдрома.</w:t>
      </w:r>
    </w:p>
    <w:p w14:paraId="0A410A73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Для сбора информации используются следующие методики:</w:t>
      </w:r>
    </w:p>
    <w:p w14:paraId="7C3A97EB" w14:textId="77777777" w:rsidR="005E78DC" w:rsidRPr="005E78DC" w:rsidRDefault="005E78DC" w:rsidP="005E78D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устная беседа с ребенком;</w:t>
      </w:r>
    </w:p>
    <w:p w14:paraId="6EE310C6" w14:textId="77777777" w:rsidR="005E78DC" w:rsidRPr="005E78DC" w:rsidRDefault="005E78DC" w:rsidP="005E78D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заполнение диагностического опросника;</w:t>
      </w:r>
    </w:p>
    <w:p w14:paraId="18076641" w14:textId="77777777" w:rsidR="005E78DC" w:rsidRPr="005E78DC" w:rsidRDefault="005E78DC" w:rsidP="005E78D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нейропсихологическое обследование (проводится ЭЭГ, позволяющее измерить активность мозга при покое или при интенсивной деятельности).</w:t>
      </w:r>
    </w:p>
    <w:p w14:paraId="6EEA9BDC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Только на основании полной картины может быть поставлен диагноз.</w:t>
      </w:r>
    </w:p>
    <w:p w14:paraId="396A355E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МЕТОДЫ ЛЕЧЕНИЯ</w:t>
      </w:r>
    </w:p>
    <w:p w14:paraId="3A8E2719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Чаще всего для лечения СДВГ применяется комплексная терапия, включающая применение лекарственных препаратов и психологическую коррекцию.</w:t>
      </w:r>
    </w:p>
    <w:p w14:paraId="7A7EBCA6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Медикаментозное лечение подразумевает выписывание малышу ноотропных средств (например, «</w:t>
      </w:r>
      <w:proofErr w:type="spellStart"/>
      <w:r w:rsidRPr="005E78DC">
        <w:rPr>
          <w:rFonts w:ascii="Times New Roman" w:hAnsi="Times New Roman" w:cs="Times New Roman"/>
          <w:sz w:val="28"/>
          <w:szCs w:val="28"/>
        </w:rPr>
        <w:t>Энцефабол</w:t>
      </w:r>
      <w:proofErr w:type="spellEnd"/>
      <w:r w:rsidRPr="005E78D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5E78DC">
        <w:rPr>
          <w:rFonts w:ascii="Times New Roman" w:hAnsi="Times New Roman" w:cs="Times New Roman"/>
          <w:sz w:val="28"/>
          <w:szCs w:val="28"/>
        </w:rPr>
        <w:t>Кортексин</w:t>
      </w:r>
      <w:proofErr w:type="spellEnd"/>
      <w:r w:rsidRPr="005E78DC">
        <w:rPr>
          <w:rFonts w:ascii="Times New Roman" w:hAnsi="Times New Roman" w:cs="Times New Roman"/>
          <w:sz w:val="28"/>
          <w:szCs w:val="28"/>
        </w:rPr>
        <w:t>»), они хорошо влияют на активность головного мозга и помогают справиться с невнимательностью.</w:t>
      </w:r>
    </w:p>
    <w:p w14:paraId="6B1832F3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При гиперактивности используются иные лекарственные средства, направленные на торможение процессов в мозге. Это, например, «Фенибут» или «Пантогам». Отметим, что самостоятельно «прописывать» ребенку тот или иной препарат недопустимо, даже если на первый взгляд симптоматика полностью соответствует указанной в инструкции. Только врач после диагностики может это сделать.</w:t>
      </w:r>
    </w:p>
    <w:p w14:paraId="1A677DDB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Кроме того, могут быть назначены и витамины, кислоты и минералы, необходимые для нормальной работы мозга:</w:t>
      </w:r>
    </w:p>
    <w:p w14:paraId="0F53EB7D" w14:textId="77777777" w:rsidR="005E78DC" w:rsidRPr="005E78DC" w:rsidRDefault="005E78DC" w:rsidP="005E78D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кальций, в котором нуждается растущий организм;</w:t>
      </w:r>
    </w:p>
    <w:p w14:paraId="217DE557" w14:textId="77777777" w:rsidR="005E78DC" w:rsidRPr="005E78DC" w:rsidRDefault="005E78DC" w:rsidP="005E78D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магний, улучшающий память;</w:t>
      </w:r>
    </w:p>
    <w:p w14:paraId="75D406A8" w14:textId="77777777" w:rsidR="005E78DC" w:rsidRPr="005E78DC" w:rsidRDefault="005E78DC" w:rsidP="005E78D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lastRenderedPageBreak/>
        <w:t>омега-3, стимулирующие работу мозга;</w:t>
      </w:r>
    </w:p>
    <w:p w14:paraId="621042E1" w14:textId="77777777" w:rsidR="005E78DC" w:rsidRPr="005E78DC" w:rsidRDefault="005E78DC" w:rsidP="005E78D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В4 (холин) и лецитин, которые становятся «строительными материалами» для мозга.</w:t>
      </w:r>
    </w:p>
    <w:p w14:paraId="24E2A8A7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Для получения этих необходимых веществ следует включать в рацион малыша рыбу, яйца, гречку, печень.</w:t>
      </w:r>
    </w:p>
    <w:p w14:paraId="266CCC43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Можно использовать и дополнительные методы коррекционной работы:</w:t>
      </w:r>
    </w:p>
    <w:p w14:paraId="36E4E5A8" w14:textId="77777777" w:rsidR="005E78DC" w:rsidRPr="005E78DC" w:rsidRDefault="005E78DC" w:rsidP="005E78D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78DC">
        <w:rPr>
          <w:rFonts w:ascii="Times New Roman" w:hAnsi="Times New Roman" w:cs="Times New Roman"/>
          <w:sz w:val="28"/>
          <w:szCs w:val="28"/>
        </w:rPr>
        <w:t>кинезиотерапию</w:t>
      </w:r>
      <w:proofErr w:type="spellEnd"/>
      <w:r w:rsidRPr="005E78DC">
        <w:rPr>
          <w:rFonts w:ascii="Times New Roman" w:hAnsi="Times New Roman" w:cs="Times New Roman"/>
          <w:sz w:val="28"/>
          <w:szCs w:val="28"/>
        </w:rPr>
        <w:t xml:space="preserve"> – лечебную физкультуру, включающую дыхательные упражнения;</w:t>
      </w:r>
    </w:p>
    <w:p w14:paraId="064B242B" w14:textId="77777777" w:rsidR="005E78DC" w:rsidRPr="005E78DC" w:rsidRDefault="005E78DC" w:rsidP="005E78D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работу с глиной, песком, водой. Можно приобрести кинетический песок, из которого ребенок сможет вылепить замок или целый город. Такой современный материал, как правило, вызывает у малышей восторг.</w:t>
      </w:r>
    </w:p>
    <w:p w14:paraId="0BB739B3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Специалисты рекомендуют организовывать такие игры под присмотром взрослых, однако важно, чтобы родители не диктовали крохе свою волю, а позволили ему придумывать свои правила игры.</w:t>
      </w:r>
    </w:p>
    <w:p w14:paraId="0F2D44B9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ДОПОЛНИТЕЛЬНЫЕ МЕТОДЫ</w:t>
      </w:r>
    </w:p>
    <w:p w14:paraId="56B225A1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Стараться помочь ребенку с дефицитом внимания необходимо всеми доступными средствами. Например, классическая музыка позволит сконцентрироваться. Следует включать крохе такие произведения:</w:t>
      </w:r>
    </w:p>
    <w:p w14:paraId="0B5A62B7" w14:textId="77777777" w:rsidR="005E78DC" w:rsidRPr="005E78DC" w:rsidRDefault="005E78DC" w:rsidP="005E78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Моцарт, симфония № 40 соль минор;</w:t>
      </w:r>
    </w:p>
    <w:p w14:paraId="2589B610" w14:textId="77777777" w:rsidR="005E78DC" w:rsidRPr="005E78DC" w:rsidRDefault="005E78DC" w:rsidP="005E78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Бетховен, концерт для фортепиано с оркестром № 5-6.</w:t>
      </w:r>
    </w:p>
    <w:p w14:paraId="2F1A4467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Кроме того, есть немало полезных игр, которые и порадуют малыша, и помогут справиться с проблемой. Рассмотрим некоторые из них.</w:t>
      </w:r>
    </w:p>
    <w:p w14:paraId="1DBEECED" w14:textId="77777777" w:rsidR="005E78DC" w:rsidRPr="005E78DC" w:rsidRDefault="005E78DC" w:rsidP="005E78D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«Лови — не лови».</w:t>
      </w:r>
    </w:p>
    <w:p w14:paraId="4093FAD7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 xml:space="preserve">Полезна для гиперактивных малышей. Суть проста: родитель и ребенок договариваются, </w:t>
      </w:r>
      <w:proofErr w:type="gramStart"/>
      <w:r w:rsidRPr="005E78D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E78DC">
        <w:rPr>
          <w:rFonts w:ascii="Times New Roman" w:hAnsi="Times New Roman" w:cs="Times New Roman"/>
          <w:sz w:val="28"/>
          <w:szCs w:val="28"/>
        </w:rPr>
        <w:t xml:space="preserve"> когда мама кидает мячик и произносит название животного, малыш должен его поймать. Если же называется все, что угодно, кроме животных, мяч отбрасывается. Важно и то, что задание постоянно меняется. Например, 5 минут играли в «Рыба — не рыба», затем 5 минут играем в «Одежда – не одежда».</w:t>
      </w:r>
    </w:p>
    <w:p w14:paraId="080AF389" w14:textId="77777777" w:rsidR="005E78DC" w:rsidRPr="005E78DC" w:rsidRDefault="005E78DC" w:rsidP="005E78D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«Последний из могикан».</w:t>
      </w:r>
    </w:p>
    <w:p w14:paraId="272D71B0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Перед игрой родителям лучше рассказать ребенку историю об индейцах или посмотреть фильм, чтобы создать необходимую атмосферу. Далее мама говорит о том, что очень внимательны были индейцы в тот момент, когда откапывали «топор войны» (готовились к войне), они внимательно прислушивались ко всем звукам, которые их окружали. Затем предложить ребенку на время стать индейцем, закрыть глаза и прислушаться, стараясь уловить как можно больше шумов и определить их источники. Для усложнения задания родитель может дополнительно издавать звуки, например, полистать книжные страницы или постучать ложкой о чашку.</w:t>
      </w:r>
    </w:p>
    <w:p w14:paraId="156F3924" w14:textId="77777777" w:rsidR="005E78DC" w:rsidRPr="005E78DC" w:rsidRDefault="005E78DC" w:rsidP="005E78D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«Дрессированная муха».</w:t>
      </w:r>
    </w:p>
    <w:p w14:paraId="66EFE980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 xml:space="preserve">Предварительно нужно расчертить лист бумаги на 16 клеточек (должен получиться квадрат 4х4 клетки), а также подготовить изображение мухи (нарисовать или использовать обычную пуговицу). «Муха» помещается на любую клетку. После этого родитель отдает ей «указание» переместиться на </w:t>
      </w:r>
      <w:r w:rsidRPr="005E78DC">
        <w:rPr>
          <w:rFonts w:ascii="Times New Roman" w:hAnsi="Times New Roman" w:cs="Times New Roman"/>
          <w:sz w:val="28"/>
          <w:szCs w:val="28"/>
        </w:rPr>
        <w:lastRenderedPageBreak/>
        <w:t>заданное количество позиций (например, две клетки влево, одну вверх), ребенок внимательно слушает и ставит фигурку в конечную точку, становясь «повелителем мух».</w:t>
      </w:r>
    </w:p>
    <w:p w14:paraId="1CDDC206" w14:textId="77777777" w:rsidR="005E78DC" w:rsidRPr="005E78DC" w:rsidRDefault="005E78DC" w:rsidP="005E78D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«Все наоборот».</w:t>
      </w:r>
    </w:p>
    <w:p w14:paraId="02691096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Эта забава придется по вкусу упрямым детям, которые очень любят делать все назло. Суть проста: родитель показывает движения, ребенок должен повторить их, но наоборот. То есть если мама подняла руку, то задача малыша – опустить, если мама подпрыгнула – ребенок приседает. Также можно вставлять в игру и слова (мама говорит «белый», ребенок должен сказать «черный»).</w:t>
      </w:r>
    </w:p>
    <w:p w14:paraId="13AE0B02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  <w:highlight w:val="yellow"/>
        </w:rPr>
        <w:t>СОВЕТЫ ДЛЯ РОДИТЕЛЕЙ</w:t>
      </w:r>
    </w:p>
    <w:p w14:paraId="16E90E45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Гиперактивность у детей и синдром дефицита внимания – серьезное испытание для мам и пап, которые очень устают от озорного, на их взгляд, поведения ребенка. Психологи рекомендуют родителям придерживаться следующих несложных правил:</w:t>
      </w:r>
    </w:p>
    <w:p w14:paraId="05D51C93" w14:textId="77777777" w:rsidR="005E78DC" w:rsidRPr="005E78DC" w:rsidRDefault="005E78DC" w:rsidP="005E78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Вместо постоянной критики – позитив. Дети с СДВГ очень чувствительны, тем более что им часто приходится слушать высказывания с частицей «не»: «не кричи», «не бегай». Вместо этого замечания следует делать в позитивном ключе. Не «не бегай», а «давай вместе поиграем в настольную игру».</w:t>
      </w:r>
    </w:p>
    <w:p w14:paraId="5BB5ED05" w14:textId="77777777" w:rsidR="005E78DC" w:rsidRPr="005E78DC" w:rsidRDefault="005E78DC" w:rsidP="005E78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Похвала – лучшая мотивация. Ребенка можно и нужно хвалить даже за самые незначительные успехи. Или хотя бы за старание.</w:t>
      </w:r>
    </w:p>
    <w:p w14:paraId="6D52CCCE" w14:textId="77777777" w:rsidR="005E78DC" w:rsidRPr="005E78DC" w:rsidRDefault="005E78DC" w:rsidP="005E78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Общение не менее важно. Необходимо расспрашивать малыша о том, как прошел его день, чем он занимался, что нового узнал. Интерес родителей для ребенка очень важен.</w:t>
      </w:r>
    </w:p>
    <w:p w14:paraId="1C87DB92" w14:textId="77777777" w:rsidR="005E78DC" w:rsidRPr="005E78DC" w:rsidRDefault="005E78DC" w:rsidP="005E78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Составление расписания. Дошкольник будет чувствовать себя гораздо спокойнее, если у него будут определенные дела, которые необходимо выполнить в конкретное время. Это в дальнейшем поможет и в школе, грамотный режим труда и отдыха позволит ребенку передохнуть после занятий и только потом приступать к домашним урокам.</w:t>
      </w:r>
    </w:p>
    <w:p w14:paraId="22FF36B3" w14:textId="77777777" w:rsidR="005E78DC" w:rsidRPr="005E78DC" w:rsidRDefault="005E78DC" w:rsidP="005E78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Когда малыш нервничает или взволнован, нужно помочь ему успокоиться при помощи спокойных игр, классической музыки, водных процедур.</w:t>
      </w:r>
    </w:p>
    <w:p w14:paraId="33E22F85" w14:textId="77777777" w:rsidR="005E78DC" w:rsidRPr="005E78DC" w:rsidRDefault="005E78DC" w:rsidP="005E78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E78DC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Pr="005E78DC">
        <w:rPr>
          <w:rFonts w:ascii="Times New Roman" w:hAnsi="Times New Roman" w:cs="Times New Roman"/>
          <w:sz w:val="28"/>
          <w:szCs w:val="28"/>
        </w:rPr>
        <w:t xml:space="preserve"> помогут и успокаивающие ванны с лавандой или ромашкой.</w:t>
      </w:r>
    </w:p>
    <w:p w14:paraId="0745C787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b/>
          <w:bCs/>
          <w:sz w:val="28"/>
          <w:szCs w:val="28"/>
        </w:rPr>
        <w:t>Следует также снизить количество отвлекающих факторов, что поможет сосредоточиться на выполнении заданий. Можно добиться этого так:</w:t>
      </w:r>
    </w:p>
    <w:p w14:paraId="1B044117" w14:textId="77777777" w:rsidR="005E78DC" w:rsidRPr="005E78DC" w:rsidRDefault="005E78DC" w:rsidP="005E78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Разбить задание на серию мелких, между ними обязательно делать перерыв.</w:t>
      </w:r>
    </w:p>
    <w:p w14:paraId="0D41C7EE" w14:textId="77777777" w:rsidR="005E78DC" w:rsidRPr="005E78DC" w:rsidRDefault="005E78DC" w:rsidP="005E78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В течение, например, 5-10 минут ребенок выполняет задание, не отвлекаясь. После – делается перерыв. Для поддержания интереса можно заводить на это время таймер – пока звонок не прозвенит, надо работать. Главное – правильно установить временной отрезок, в течение которого малыш сможет удерживать внимание.</w:t>
      </w:r>
    </w:p>
    <w:p w14:paraId="2F9FAE42" w14:textId="77777777" w:rsidR="005E78DC" w:rsidRPr="005E78DC" w:rsidRDefault="005E78DC" w:rsidP="005E78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lastRenderedPageBreak/>
        <w:t>Контроль. Родители не должны «стоять над душой» и проверять каждое действие. Но саму работу проверить могут, обязательно похвалив сына или дочь за усердие.</w:t>
      </w:r>
    </w:p>
    <w:p w14:paraId="1BECE7AE" w14:textId="77777777" w:rsidR="005E78DC" w:rsidRPr="005E78DC" w:rsidRDefault="005E78DC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DC">
        <w:rPr>
          <w:rFonts w:ascii="Times New Roman" w:hAnsi="Times New Roman" w:cs="Times New Roman"/>
          <w:sz w:val="28"/>
          <w:szCs w:val="28"/>
        </w:rPr>
        <w:t>Важно не игнорировать проблему, списывая невнимательность или гиперактивность ребенка на возрастной кризис или простой каприз. Чем раньше приступить к терапии недостатка внимания, тем быстрее удастся добиться результата, а малыш и родители станут более счастливыми.</w:t>
      </w:r>
    </w:p>
    <w:p w14:paraId="0118CF50" w14:textId="77777777" w:rsidR="00041B2A" w:rsidRPr="005E78DC" w:rsidRDefault="00041B2A" w:rsidP="005E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B2A" w:rsidRPr="005E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77D"/>
    <w:multiLevelType w:val="multilevel"/>
    <w:tmpl w:val="941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22E92"/>
    <w:multiLevelType w:val="multilevel"/>
    <w:tmpl w:val="B58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A30BC"/>
    <w:multiLevelType w:val="multilevel"/>
    <w:tmpl w:val="938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10B67"/>
    <w:multiLevelType w:val="multilevel"/>
    <w:tmpl w:val="4FD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C2608"/>
    <w:multiLevelType w:val="multilevel"/>
    <w:tmpl w:val="9A1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851A6"/>
    <w:multiLevelType w:val="multilevel"/>
    <w:tmpl w:val="457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821F2"/>
    <w:multiLevelType w:val="multilevel"/>
    <w:tmpl w:val="17B6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937B2"/>
    <w:multiLevelType w:val="multilevel"/>
    <w:tmpl w:val="D68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04FD0"/>
    <w:multiLevelType w:val="multilevel"/>
    <w:tmpl w:val="3DC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25E7"/>
    <w:multiLevelType w:val="multilevel"/>
    <w:tmpl w:val="A1C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F142B"/>
    <w:multiLevelType w:val="multilevel"/>
    <w:tmpl w:val="DA7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20E96"/>
    <w:multiLevelType w:val="multilevel"/>
    <w:tmpl w:val="93A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0D77"/>
    <w:multiLevelType w:val="multilevel"/>
    <w:tmpl w:val="5C2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117F7"/>
    <w:multiLevelType w:val="multilevel"/>
    <w:tmpl w:val="056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A2EE6"/>
    <w:multiLevelType w:val="multilevel"/>
    <w:tmpl w:val="F47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32B71"/>
    <w:multiLevelType w:val="multilevel"/>
    <w:tmpl w:val="8BC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17A3D"/>
    <w:multiLevelType w:val="multilevel"/>
    <w:tmpl w:val="95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E33F2"/>
    <w:multiLevelType w:val="multilevel"/>
    <w:tmpl w:val="1EB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645A0"/>
    <w:multiLevelType w:val="multilevel"/>
    <w:tmpl w:val="B06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D176C"/>
    <w:multiLevelType w:val="multilevel"/>
    <w:tmpl w:val="82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530EC"/>
    <w:multiLevelType w:val="multilevel"/>
    <w:tmpl w:val="35C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C34B60"/>
    <w:multiLevelType w:val="multilevel"/>
    <w:tmpl w:val="CEB0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F84088"/>
    <w:multiLevelType w:val="multilevel"/>
    <w:tmpl w:val="AD6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11E63"/>
    <w:multiLevelType w:val="multilevel"/>
    <w:tmpl w:val="F08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C2FA5"/>
    <w:multiLevelType w:val="multilevel"/>
    <w:tmpl w:val="F62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65757"/>
    <w:multiLevelType w:val="multilevel"/>
    <w:tmpl w:val="C3A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552353">
    <w:abstractNumId w:val="16"/>
  </w:num>
  <w:num w:numId="2" w16cid:durableId="1384403120">
    <w:abstractNumId w:val="25"/>
  </w:num>
  <w:num w:numId="3" w16cid:durableId="1005522291">
    <w:abstractNumId w:val="0"/>
  </w:num>
  <w:num w:numId="4" w16cid:durableId="662048838">
    <w:abstractNumId w:val="1"/>
  </w:num>
  <w:num w:numId="5" w16cid:durableId="159122130">
    <w:abstractNumId w:val="24"/>
  </w:num>
  <w:num w:numId="6" w16cid:durableId="1658534483">
    <w:abstractNumId w:val="23"/>
  </w:num>
  <w:num w:numId="7" w16cid:durableId="975139313">
    <w:abstractNumId w:val="11"/>
  </w:num>
  <w:num w:numId="8" w16cid:durableId="1985893287">
    <w:abstractNumId w:val="19"/>
  </w:num>
  <w:num w:numId="9" w16cid:durableId="90905811">
    <w:abstractNumId w:val="10"/>
  </w:num>
  <w:num w:numId="10" w16cid:durableId="2077195601">
    <w:abstractNumId w:val="4"/>
  </w:num>
  <w:num w:numId="11" w16cid:durableId="1873878432">
    <w:abstractNumId w:val="2"/>
  </w:num>
  <w:num w:numId="12" w16cid:durableId="1008681468">
    <w:abstractNumId w:val="3"/>
  </w:num>
  <w:num w:numId="13" w16cid:durableId="709956130">
    <w:abstractNumId w:val="9"/>
  </w:num>
  <w:num w:numId="14" w16cid:durableId="1927029470">
    <w:abstractNumId w:val="8"/>
  </w:num>
  <w:num w:numId="15" w16cid:durableId="1551916416">
    <w:abstractNumId w:val="6"/>
  </w:num>
  <w:num w:numId="16" w16cid:durableId="905337747">
    <w:abstractNumId w:val="12"/>
  </w:num>
  <w:num w:numId="17" w16cid:durableId="1909874609">
    <w:abstractNumId w:val="22"/>
  </w:num>
  <w:num w:numId="18" w16cid:durableId="1609197249">
    <w:abstractNumId w:val="14"/>
  </w:num>
  <w:num w:numId="19" w16cid:durableId="1082529752">
    <w:abstractNumId w:val="7"/>
  </w:num>
  <w:num w:numId="20" w16cid:durableId="2068019892">
    <w:abstractNumId w:val="15"/>
  </w:num>
  <w:num w:numId="21" w16cid:durableId="193885457">
    <w:abstractNumId w:val="13"/>
  </w:num>
  <w:num w:numId="22" w16cid:durableId="1355380636">
    <w:abstractNumId w:val="5"/>
  </w:num>
  <w:num w:numId="23" w16cid:durableId="1999335508">
    <w:abstractNumId w:val="18"/>
  </w:num>
  <w:num w:numId="24" w16cid:durableId="93401995">
    <w:abstractNumId w:val="20"/>
  </w:num>
  <w:num w:numId="25" w16cid:durableId="654574494">
    <w:abstractNumId w:val="21"/>
  </w:num>
  <w:num w:numId="26" w16cid:durableId="737444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DC"/>
    <w:rsid w:val="00041B2A"/>
    <w:rsid w:val="005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97B68"/>
  <w15:chartTrackingRefBased/>
  <w15:docId w15:val="{1E57BD10-CF89-4F27-A5AC-CED07A9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dytpolyclinic@mail.ru</dc:creator>
  <cp:keywords/>
  <dc:description/>
  <cp:lastModifiedBy>dytpolyclinic@mail.ru</cp:lastModifiedBy>
  <cp:revision>1</cp:revision>
  <dcterms:created xsi:type="dcterms:W3CDTF">2024-02-13T10:54:00Z</dcterms:created>
  <dcterms:modified xsi:type="dcterms:W3CDTF">2024-02-13T11:00:00Z</dcterms:modified>
</cp:coreProperties>
</file>