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0D" w:rsidRPr="00BF500D" w:rsidRDefault="00BF500D" w:rsidP="00BF500D">
      <w:pPr>
        <w:pStyle w:val="a5"/>
        <w:jc w:val="center"/>
        <w:rPr>
          <w:rFonts w:eastAsia="Times New Roman"/>
          <w:lang w:eastAsia="ru-RU"/>
        </w:rPr>
      </w:pPr>
      <w:r w:rsidRPr="00BF500D">
        <w:rPr>
          <w:rFonts w:eastAsia="Times New Roman"/>
          <w:lang w:eastAsia="ru-RU"/>
        </w:rPr>
        <w:t>1</w:t>
      </w:r>
      <w:bookmarkStart w:id="0" w:name="_GoBack"/>
      <w:bookmarkEnd w:id="0"/>
      <w:r w:rsidRPr="00BF500D">
        <w:rPr>
          <w:rFonts w:eastAsia="Times New Roman"/>
          <w:lang w:eastAsia="ru-RU"/>
        </w:rPr>
        <w:t>2 октября – Всемирный день борьбы с артритом</w:t>
      </w:r>
    </w:p>
    <w:p w:rsidR="00BF500D" w:rsidRPr="00BF500D" w:rsidRDefault="00BF500D" w:rsidP="00BF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EA07C3" wp14:editId="35387DAF">
            <wp:extent cx="5924550" cy="3724275"/>
            <wp:effectExtent l="0" t="0" r="0" b="9525"/>
            <wp:docPr id="1" name="Рисунок 1" descr="12 октября – Всемирный день борьбы с артритом">
              <a:hlinkClick xmlns:a="http://schemas.openxmlformats.org/drawingml/2006/main" r:id="rId5" tooltip="&quot;12 октября – Всемирный день борьбы с артрит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октября – Всемирный день борьбы с артритом">
                      <a:hlinkClick r:id="rId5" tooltip="&quot;12 октября – Всемирный день борьбы с артрит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Всемирного дня борьбы с артритом впервые в 1996 году выступила Всемирная организация здравоохранения, отмечается он 12 октября, ежегодно. В этот день усилия ревматологов, </w:t>
      </w:r>
      <w:proofErr w:type="gramStart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пациентов, страдающих ревматическими заболеваниями обращены</w:t>
      </w:r>
      <w:proofErr w:type="gramEnd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мировой общественности с целью привлечения внимания к проблеме ревматических заболеваний, важности вопросов своевременной диагностики и профилактики.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Артрит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воспалительное поражение суставов, которое является проявлением ревматического или неревматического </w:t>
      </w:r>
      <w:proofErr w:type="gramStart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развития которого имеет различную природу. Развитие артрита значительно нарушает качество жизни пациентов, приводит к страданиям, ограничивает передвижение, сопровождается развитием нетрудоспособности. Наряду с поражением суставов артрит поражает ряд органов и систем, сопровождается развитием тяжелых осложнений. Недооценка пациентами важности проблемы боли в суставах, позвоночнике приводит к поздней обращаемости и, как следствие, снижает шансы пациентов на достижение ремиссии, благоприятное течение заболевания, повышает риск </w:t>
      </w:r>
      <w:proofErr w:type="spellStart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принципы профилактики артрита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Сбалансируйте свой рацион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должен содержать не только витамины и минералы, но и незаменимые аминокислоты, антиоксиданты. Некоторые болезни, которые приводят к поражению суставов, неспроста называют “болезнями питания” (например, подагру). Правильная диета для профилактики болей в суставах поможет отсрочить появление симптомов даже при генетической предрасположенности. Если питание хряща уже нарушено, дистрофический процесс в суставе можно сдерживать при помощи полезной 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пищи. Ешьте больше хрящей, желе, холодца. Ежедневно потребляйте овощи и молочные продукты. Сократите количество сладких фруктов, крахмала и полуфабрикатов.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массой тела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Опорно-двигательная система человека построена по принципу перераспределения нагрузки между мелкими и крупными суставами, поэтому избыточный вес особенно сказывается на состоянии основных сочленений.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Поддерживайте </w:t>
      </w:r>
      <w:proofErr w:type="spellStart"/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водносолевой</w:t>
      </w:r>
      <w:proofErr w:type="spellEnd"/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баланс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Из-за обезвоживания организма нутриенты хуже поступают в “периферийные” ткани — и в первую очередь страдают хрящи. Полноценная профилактика артрита и артроза суставов требует выпивать не менее 2 литров воды в день.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вредных привычек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Кофе алкоголь, сигареты и наркотики обезвоживают организм, нарушают обмен веществ, делают кости хрупкими и снижают иммунитет.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Ведите активный образ жизни.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суставов </w:t>
      </w:r>
      <w:proofErr w:type="gramStart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ежедневной</w:t>
      </w:r>
      <w:proofErr w:type="gramEnd"/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зарядки и разминок. Они улучшают питание тканей и кровообращение, а также сохраняют мышцы в тонусе, которые являются дополнительной страховкой для суставов.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запускайте болезни.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хронических инфекций для профилактики артрита суставов важно посещать травматолога после любой травмы.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рекомендации ортопедов.</w:t>
      </w:r>
      <w:r w:rsidRP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с удобством обустроить рабочее место. Избегайте перегрузок. Женщинам не рекомендуется длительное ношение обуви на высоком каблуке.</w:t>
      </w:r>
    </w:p>
    <w:p w:rsidR="00BF500D" w:rsidRDefault="00BF500D" w:rsidP="00BF5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всё это – не зависимо от возраста и рода занятий человека. Ведь давно не секрет, что от общего физического состояния и душевного равновесия зависит способность организма сопротивляться болезням</w:t>
      </w: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BF500D" w:rsidRPr="00BF500D" w:rsidRDefault="00BF500D" w:rsidP="00BF5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00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УЗ «</w:t>
      </w:r>
      <w:proofErr w:type="spellStart"/>
      <w:r w:rsidRPr="00BF500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Дятловская</w:t>
      </w:r>
      <w:proofErr w:type="spellEnd"/>
      <w:r w:rsidRPr="00BF500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ЦРБ» врач хирург Латушко Д.Л.</w:t>
      </w:r>
    </w:p>
    <w:p w:rsidR="005D599A" w:rsidRDefault="005D599A"/>
    <w:sectPr w:rsidR="005D599A" w:rsidSect="00BF50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0D"/>
    <w:rsid w:val="005D599A"/>
    <w:rsid w:val="00B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0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F5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5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0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F5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5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morgoncge.by/wp-content/uploads/2023/10/96e643a1c86a4dd78ed434167cd47d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2023-10-19T11:56:00Z</dcterms:created>
  <dcterms:modified xsi:type="dcterms:W3CDTF">2023-10-19T12:00:00Z</dcterms:modified>
</cp:coreProperties>
</file>