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B6" w:rsidRPr="00E73EB6" w:rsidRDefault="00E73EB6" w:rsidP="00E73EB6">
      <w:pPr>
        <w:pStyle w:val="a5"/>
        <w:jc w:val="center"/>
        <w:rPr>
          <w:rFonts w:eastAsia="Times New Roman"/>
          <w:lang w:eastAsia="ru-RU"/>
        </w:rPr>
      </w:pPr>
      <w:r w:rsidRPr="00E73EB6">
        <w:rPr>
          <w:rFonts w:eastAsia="Times New Roman"/>
          <w:lang w:eastAsia="ru-RU"/>
        </w:rPr>
        <w:t xml:space="preserve">1 </w:t>
      </w:r>
      <w:proofErr w:type="gramStart"/>
      <w:r w:rsidRPr="00E73EB6">
        <w:rPr>
          <w:rFonts w:eastAsia="Times New Roman"/>
          <w:lang w:eastAsia="ru-RU"/>
        </w:rPr>
        <w:t>МАЯ-МЕЖДУНАРОДНЫЙ</w:t>
      </w:r>
      <w:proofErr w:type="gramEnd"/>
      <w:r w:rsidRPr="00E73EB6">
        <w:rPr>
          <w:rFonts w:eastAsia="Times New Roman"/>
          <w:lang w:eastAsia="ru-RU"/>
        </w:rPr>
        <w:t xml:space="preserve"> “АСТМА-ДЕНЬ”</w:t>
      </w:r>
    </w:p>
    <w:p w:rsidR="00E73EB6" w:rsidRPr="00E73EB6" w:rsidRDefault="00E73EB6" w:rsidP="00E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12589" wp14:editId="4B49D754">
            <wp:extent cx="5915025" cy="3248025"/>
            <wp:effectExtent l="0" t="0" r="9525" b="9525"/>
            <wp:docPr id="1" name="Рисунок 1" descr="https://pcp.by/wp-content/uploads/2023/04/1-2-76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cp.by/wp-content/uploads/2023/04/1-2-768x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 астма это серьезное заболевание, которое препятствует нормальному дыханию, т.к. из-за воспаления, отека и образования мокроты сужаются дыхательные пути, ведущие к легким. Заболевание обычно начинается в раннем возрасте. Около 50% детей при правильном лечении избавляются от астмы к взрослому возрасту.</w:t>
      </w:r>
    </w:p>
    <w:p w:rsidR="00E73EB6" w:rsidRPr="00E73EB6" w:rsidRDefault="00E73EB6" w:rsidP="00E7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E7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возникновения астмы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Астма  связана как с наследственной предрасположенностью, так и с факторами окружающей среды (включая аллергические факторы или частыми инфекциями дыхательных путей).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аллергенами: шерсть животных, пыль, продукты питания, клещи, пыльца, споры;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вирусными и бактериальными инфекциями: бронхитом, простудой, гриппом, синуситом;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раздражителями в окружающей среде: выхлопные газы, спреи, духи, табачный дым;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лекарственными средствами, такими как ацетилсалициловая кислота и нестероидные противовоспалительные средства. Если у вас «</w:t>
      </w:r>
      <w:proofErr w:type="spellStart"/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аспириновая</w:t>
      </w:r>
      <w:proofErr w:type="spellEnd"/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астма», необходимо избегать приема ацетилсалициловой кислоты и нестероидных противовоспалительных средств, особенно учитывая то, что этот вид астмы может быть очень тяжелым и приступы возникают очень быстро;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стрессами: волнение, страх;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интенсивной физической нагрузкой, особенно в холодных 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3EB6" w:rsidRPr="00E73EB6" w:rsidRDefault="00E73EB6" w:rsidP="00E7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E73E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астмы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Хотя астма заболевание довольно распространенное, ее симптомы могут отличаться у разных людей. Большинство больных испытывают первые симптомы в раннем возрасте: около половины пациентов в возрасте до 10 лет и около трети до 40 лет. Тем не менее, астма может возникнуть у каждого человека в любом возрасте.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Астма может иметь различную степень тяжести и частоту обострений. Симптомы астмы могут быть различными: от небольшой затрудненности дыхания, свистящего дыхания и кашля до одышки, стеснения в груди и приступов удушья. При кашле, который сопровождается свистящим дыханием или затруднением дыхания следует обратиться к врачу. Если диагноз уже поставлен, но у больного возникла необходимость использовать ингалятор чаще, чем было прописано, следует обратиться к своему лечащему врачу. Если симптомы нарастают или не проходят в течение 24-48 часов, может потребоваться экстренная медицинская помощь и госпитализация. Если у больного начинается приступ удушья, </w:t>
      </w:r>
      <w:proofErr w:type="gramStart"/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затруднена речь то следует</w:t>
      </w:r>
      <w:proofErr w:type="gramEnd"/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вызвать скорую помощь.</w:t>
      </w: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не являются единственным способом борьбы с астмой. Не менее важно избегать контактов с веществами, провоцирующими астму, — стимуляторами, раздражающими дыхательные пути и приводящими к их воспалению. Каждый пациент с астмой должен быть в курсе, каких провоцирующих веществ он должен избегать.</w:t>
      </w:r>
    </w:p>
    <w:p w:rsidR="00E73EB6" w:rsidRPr="00E73EB6" w:rsidRDefault="00E73EB6" w:rsidP="00E73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БУДЬТЕ  ЗДОРОВЫ  И  ЖИВИТЕ  ДОЛГО!</w:t>
      </w:r>
    </w:p>
    <w:p w:rsid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не являются единственным способом борьбы с астмой. Не менее важно избегать контактов с веществами, провоцирующими астму, — стимуляторами, раздражающими дыхательные пути и приводящими к их воспалению. Каждый пациент с астмой должен быть в курсе, каких провоцирующих веществ он должен избегать.</w:t>
      </w:r>
    </w:p>
    <w:p w:rsid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B6" w:rsidRPr="00E73EB6" w:rsidRDefault="00E73EB6" w:rsidP="00E7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эндокринолог Гусева И.А.</w:t>
      </w:r>
      <w:bookmarkStart w:id="0" w:name="_GoBack"/>
      <w:bookmarkEnd w:id="0"/>
    </w:p>
    <w:p w:rsidR="002F4E6E" w:rsidRDefault="002F4E6E"/>
    <w:sectPr w:rsidR="002F4E6E" w:rsidSect="00E73E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B6"/>
    <w:rsid w:val="002F4E6E"/>
    <w:rsid w:val="00AB79D4"/>
    <w:rsid w:val="00E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B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3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73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B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3E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73E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2023-05-25T07:26:00Z</dcterms:created>
  <dcterms:modified xsi:type="dcterms:W3CDTF">2023-05-25T07:41:00Z</dcterms:modified>
</cp:coreProperties>
</file>