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7C" w:rsidRPr="00FE2C7C" w:rsidRDefault="00FE2C7C" w:rsidP="00FE2C7C">
      <w:pPr>
        <w:pStyle w:val="a5"/>
        <w:jc w:val="center"/>
        <w:rPr>
          <w:rFonts w:eastAsia="Times New Roman"/>
          <w:sz w:val="48"/>
          <w:lang w:eastAsia="ru-RU"/>
        </w:rPr>
      </w:pPr>
      <w:r w:rsidRPr="00FE2C7C">
        <w:rPr>
          <w:rFonts w:eastAsia="Times New Roman"/>
          <w:sz w:val="48"/>
          <w:lang w:eastAsia="ru-RU"/>
        </w:rPr>
        <w:t>26 июня – Международный день борьбы с наркотиками</w:t>
      </w:r>
    </w:p>
    <w:p w:rsidR="00D93533" w:rsidRDefault="00D93533" w:rsidP="005C16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454545"/>
          <w:spacing w:val="-5"/>
          <w:sz w:val="24"/>
          <w:szCs w:val="24"/>
          <w:lang w:eastAsia="ru-RU"/>
        </w:rPr>
        <w:drawing>
          <wp:inline distT="0" distB="0" distL="0" distR="0">
            <wp:extent cx="5175849" cy="3804249"/>
            <wp:effectExtent l="0" t="0" r="6350" b="6350"/>
            <wp:docPr id="2" name="Рисунок 2" descr="C:\Users\zakupki\Downloads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images (1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697" cy="38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C7C" w:rsidRPr="00FE2C7C" w:rsidRDefault="00FE2C7C" w:rsidP="00FE2C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</w:pPr>
      <w:r w:rsidRPr="00FE2C7C"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  <w:t>7 декабря 1987 года Генеральная Ассамблея приняла резолюцию </w:t>
      </w:r>
      <w:hyperlink r:id="rId6" w:history="1">
        <w:r w:rsidRPr="00FE2C7C">
          <w:rPr>
            <w:rFonts w:ascii="Roboto" w:eastAsia="Times New Roman" w:hAnsi="Roboto" w:cs="Times New Roman"/>
            <w:color w:val="000000"/>
            <w:spacing w:val="-5"/>
            <w:sz w:val="24"/>
            <w:szCs w:val="24"/>
            <w:u w:val="single"/>
            <w:lang w:eastAsia="ru-RU"/>
          </w:rPr>
          <w:t>42/112</w:t>
        </w:r>
      </w:hyperlink>
      <w:r w:rsidRPr="00FE2C7C"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  <w:t>, в которой постановила отмечать 26 июня как Международный день борьбы со злоупотреблением наркотическими средс</w:t>
      </w:r>
      <w:bookmarkStart w:id="0" w:name="_GoBack"/>
      <w:r w:rsidRPr="00FE2C7C"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  <w:t>т</w:t>
      </w:r>
      <w:bookmarkEnd w:id="0"/>
      <w:r w:rsidRPr="00FE2C7C"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  <w:t>вами и их незаконным оборотом в знак выражения своей решимости усиливать деятельность и сотрудничество для достижения цели создания международного общества, свободного от наркомании. В этой резолюции предлагаются дальнейшие меры на основе Международной конференции по борьбе со злоупотреблением наркотическими средствами и их незаконным оборотом 1987 года.</w:t>
      </w:r>
    </w:p>
    <w:p w:rsidR="00FE2C7C" w:rsidRPr="00FE2C7C" w:rsidRDefault="00FE2C7C" w:rsidP="00FE2C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</w:pPr>
      <w:r w:rsidRPr="00FE2C7C"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  <w:t>Ежегодно в поддержку Дня выступают частные лица, сообщества и организации, целью которых является распространение информации о проблеме злоупотребления наркотическими средствами.</w:t>
      </w:r>
    </w:p>
    <w:p w:rsidR="00FE2C7C" w:rsidRPr="00FE2C7C" w:rsidRDefault="00FE2C7C" w:rsidP="00FE2C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</w:pPr>
      <w:r w:rsidRPr="00FE2C7C">
        <w:rPr>
          <w:rFonts w:ascii="Roboto" w:eastAsia="Times New Roman" w:hAnsi="Roboto" w:cs="Times New Roman"/>
          <w:noProof/>
          <w:color w:val="000000"/>
          <w:spacing w:val="-5"/>
          <w:sz w:val="24"/>
          <w:szCs w:val="24"/>
          <w:lang w:eastAsia="ru-RU"/>
        </w:rPr>
        <w:drawing>
          <wp:inline distT="0" distB="0" distL="0" distR="0" wp14:anchorId="7E9F5CEA" wp14:editId="42BC83F4">
            <wp:extent cx="4873625" cy="1751330"/>
            <wp:effectExtent l="0" t="0" r="3175" b="1270"/>
            <wp:docPr id="1" name="Рисунок 1" descr="https://www.un.org/sites/un2.un.org/files/wdd22-ru-4c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n.org/sites/un2.un.org/files/wdd22-ru-4c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C7C" w:rsidRPr="00FE2C7C" w:rsidRDefault="00FE2C7C" w:rsidP="00FE2C7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pacing w:val="-12"/>
          <w:sz w:val="36"/>
          <w:szCs w:val="36"/>
          <w:lang w:eastAsia="ru-RU"/>
        </w:rPr>
      </w:pPr>
      <w:r w:rsidRPr="00FE2C7C">
        <w:rPr>
          <w:rFonts w:ascii="Helvetica" w:eastAsia="Times New Roman" w:hAnsi="Helvetica" w:cs="Helvetica"/>
          <w:b/>
          <w:bCs/>
          <w:color w:val="000000"/>
          <w:spacing w:val="-12"/>
          <w:sz w:val="36"/>
          <w:szCs w:val="36"/>
          <w:lang w:eastAsia="ru-RU"/>
        </w:rPr>
        <w:lastRenderedPageBreak/>
        <w:t>Решение проблем, связанных с наркотиками, в условиях кризиса в области здравоохранения и гуманитарной помощи</w:t>
      </w:r>
    </w:p>
    <w:p w:rsidR="00FE2C7C" w:rsidRPr="00FE2C7C" w:rsidRDefault="00FE2C7C" w:rsidP="00FE2C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</w:pPr>
      <w:r w:rsidRPr="00FE2C7C"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  <w:t>По всему миру люди переживают кризис, будь то в зонах боевых действий, лагерях беженцев и сообществах, раздираемых насилием. Пандемия, глобальное потепление, продовольственный и энергетический кризисы и сбои в цепочках поставок усугубили ситуацию и подтолкнули человечество на грань глобальной рецессии.</w:t>
      </w:r>
    </w:p>
    <w:p w:rsidR="00FE2C7C" w:rsidRPr="00FE2C7C" w:rsidRDefault="00FE2C7C" w:rsidP="00FE2C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</w:pPr>
      <w:r w:rsidRPr="00FE2C7C"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  <w:t>УНП ООН занимается решением существующих и появляющихся транснациональных проблем с наркотиками, возникающих в результате кризисных ситуаций. Управление продолжает выступать за защиту права на здоровье наиболее уязвимых, включая детей и молодежь, людей, употребляющих наркотики, людей с расстройствами, связанными с употреблением наркотиков, и людей, которым нужен доступ к контролируемым лекарствам.</w:t>
      </w:r>
    </w:p>
    <w:p w:rsidR="00FE2C7C" w:rsidRPr="00FE2C7C" w:rsidRDefault="00FE2C7C" w:rsidP="00FE2C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</w:pPr>
      <w:r w:rsidRPr="00FE2C7C"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  <w:t>Мы призываем правительства, международные организации, гражданское общество и все заинтересованные стороны принять срочные меры для защиты людей, в том числе путем усиления профилактики и лечения употребления наркотиков, а также путем решения проблемы незаконного предложения наркотиков. Кампания построена на основных сведениях, взятых из ежегодного Всемирного доклада о наркотиках. Таким образом, в кампании представлены факты и практические решения глобальной проблемы злоупотребления наркотическими средствами с тем, чтобы достичь научно обоснованного видения здравоохранения для всех.</w:t>
      </w:r>
    </w:p>
    <w:p w:rsidR="00FE2C7C" w:rsidRPr="00FE2C7C" w:rsidRDefault="00FE2C7C" w:rsidP="00FE2C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</w:pPr>
      <w:r w:rsidRPr="00FE2C7C"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  <w:t>Международный день борьбы со злоупотреблением наркотическими средствами и их незаконным оборотом — это день обмена результатами исследований, научно обоснованными данными и жизненно важными фактами с тем, чтобы поддержать общий дух солидарности.</w:t>
      </w:r>
    </w:p>
    <w:p w:rsidR="00FE2C7C" w:rsidRDefault="00FE2C7C" w:rsidP="00FE2C7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</w:pPr>
      <w:r w:rsidRPr="00FE2C7C"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  <w:t>Мы призываем всех внести свой вклад в заботу, даже в кризисные времена.</w:t>
      </w:r>
    </w:p>
    <w:p w:rsidR="00544541" w:rsidRDefault="00544541" w:rsidP="00FE2C7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</w:pPr>
    </w:p>
    <w:p w:rsidR="00544541" w:rsidRDefault="00544541" w:rsidP="00FE2C7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</w:pPr>
    </w:p>
    <w:p w:rsidR="00544541" w:rsidRPr="00FE2C7C" w:rsidRDefault="00544541" w:rsidP="00FE2C7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  <w:t>УЗ «</w:t>
      </w:r>
      <w:proofErr w:type="spellStart"/>
      <w:r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  <w:t>Дятловская</w:t>
      </w:r>
      <w:proofErr w:type="spellEnd"/>
      <w:r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  <w:t xml:space="preserve"> ЦРБ» врач психотерапевт </w:t>
      </w:r>
      <w:proofErr w:type="spellStart"/>
      <w:r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  <w:t>Отчик</w:t>
      </w:r>
      <w:proofErr w:type="spellEnd"/>
      <w:r>
        <w:rPr>
          <w:rFonts w:ascii="Roboto" w:eastAsia="Times New Roman" w:hAnsi="Roboto" w:cs="Times New Roman"/>
          <w:color w:val="454545"/>
          <w:spacing w:val="-5"/>
          <w:sz w:val="24"/>
          <w:szCs w:val="24"/>
          <w:lang w:eastAsia="ru-RU"/>
        </w:rPr>
        <w:t xml:space="preserve"> Б.А.</w:t>
      </w:r>
    </w:p>
    <w:p w:rsidR="003B66DD" w:rsidRDefault="003B66DD"/>
    <w:sectPr w:rsidR="003B66DD" w:rsidSect="00FE2C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7C"/>
    <w:rsid w:val="003B66DD"/>
    <w:rsid w:val="00544541"/>
    <w:rsid w:val="005C1620"/>
    <w:rsid w:val="00D93533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C7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E2C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E2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C7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E2C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E2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unodc.org/drug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ods.asp?m=A/RES/42/11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2022-06-10T03:08:00Z</dcterms:created>
  <dcterms:modified xsi:type="dcterms:W3CDTF">2022-06-10T03:40:00Z</dcterms:modified>
</cp:coreProperties>
</file>