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6E8" w:rsidRPr="00C26754" w:rsidRDefault="009E36E8" w:rsidP="009E36E8">
      <w:pPr>
        <w:pStyle w:val="a3"/>
        <w:jc w:val="center"/>
        <w:rPr>
          <w:rFonts w:eastAsia="Times New Roman"/>
          <w:lang w:eastAsia="ru-RU"/>
        </w:rPr>
      </w:pPr>
      <w:r w:rsidRPr="00C26754">
        <w:rPr>
          <w:rFonts w:eastAsia="Times New Roman"/>
          <w:lang w:eastAsia="ru-RU"/>
        </w:rPr>
        <w:t>Ранняя половая жизнь</w:t>
      </w:r>
      <w:r>
        <w:rPr>
          <w:rFonts w:eastAsia="Times New Roman"/>
          <w:lang w:eastAsia="ru-RU"/>
        </w:rPr>
        <w:t xml:space="preserve"> 2 – советы родителям </w:t>
      </w:r>
    </w:p>
    <w:p w:rsidR="009E36E8" w:rsidRDefault="009E36E8" w:rsidP="009E36E8">
      <w:pP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5940425" cy="3955442"/>
            <wp:effectExtent l="0" t="0" r="3175" b="6985"/>
            <wp:docPr id="1" name="Рисунок 1" descr="C:\Users\zakupki\Downloads\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ownloads\4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5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6E8" w:rsidRDefault="009E36E8" w:rsidP="009E36E8">
      <w:pP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Как предотвратить преждевременную сексуальную инициацию?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1.     Стремитесь укреплять с ребёнком доверительные отношения, поддерживать. Интересуйтесь его жизнью, проблемами, увлечениями, мечтами. Выделяйте хотя бы полчаса своего внимания в день на общение и ласку.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2.     Рассказывайте детям (и девочкам, и мальчикам) о том, что происходит с ними и их телом в подростковом возрасте. Не только о психологических изменениях, но и о физиологических: какие гормоны вырабатываются, на что они влияют и т. д.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3.     Объясняйте, что такое здоровые отношения, чем они отличаются от </w:t>
      </w:r>
      <w:proofErr w:type="gram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токсичных</w:t>
      </w:r>
      <w:proofErr w:type="gram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, какими бывают последствия, какую ответственность надо нести перед партнёром. Дети должны знать, какими законными правами и обязанностями они обладают, только тогда они смогут сделать безопасный и здоровый выбор.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4.     Будьте искренни и не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избегайте разговоров «про это». 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Если вы будете игнорировать вопросы о взрослых отношениях, ребёнок начнёт искать альтернативные источники информации и проверять </w:t>
      </w:r>
      <w:proofErr w:type="gram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найденное</w:t>
      </w:r>
      <w:proofErr w:type="gram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на практике.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5.     Не будьте чрезмерно строги и бескомпромиссны. Иначе дети будут до последнего бояться попросить у вас помощи, если произойдёт что-то плохое.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Сомнения и подозрения</w:t>
      </w:r>
      <w:proofErr w:type="gramStart"/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Н</w:t>
      </w:r>
      <w:proofErr w:type="gram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е слушайте тех, кто говорит «интимная жизнь подростка – не ваше дело!», ведь это ваш ребёнок и вы несёте за него ответственность. Вы имеете право знать это наверняка. Вопрос в том, как получить эту информацию, не разрушив хрупкие взаимоотношения.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lastRenderedPageBreak/>
        <w:t>Самый верный способ – откровенно поговорить. Но даже самые доверительные отношения между детьми и родителями не всегда предполагают обсуждение таких интимных вопросов. Есть несколько косвенных признаков вступления подростка в половую жизнь, но делать выводы только по ним нельзя.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К примеру, просмотр </w:t>
      </w:r>
      <w:proofErr w:type="gram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пикантного</w:t>
      </w:r>
      <w:proofErr w:type="gram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контента может говорить о вполне нормальном интересе к данной теме, но ещё не означает, что ребёнок уже вкусил запретный плод. То же можно сказать о появившейся любви к красивому белью, более тщательному уходу за телом и подбору нарядов, вращению в кругу более взрослых друзей. «Квартирные вопросы» могут быть вызваны желанием устроить обычную вечеринку дома, пока родители в отъезде. А желание остаться с ночёвкой у друга – просто ночным бдением за компьютером или настольными играми. Даже отказ девочки посетить гинеколога может быть продиктован банальной стеснительностью, особенно если её не </w:t>
      </w:r>
      <w:proofErr w:type="gram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приучили</w:t>
      </w:r>
      <w:proofErr w:type="gram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не бояться этого важного доктора.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Смутить и зародить подозрения могут резкие изменения в поведении, загадочное выражение лица в стиле «я знаю то же, что и ты, но ты не знаешь, что я уже знаю», но и здесь возможно обычное объяснение – ребёнок просто прочитал где-то информацию и теперь показывает взрослость.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Если ребёнок уже вступил в ранние половые отношения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1.    Не паникуйте и не драматизируйте. Когда-нибудь это должно было случиться. Выдохните, проглотите гнев, обвинения и причитания и успокойтесь. Ваша негативная реакция на поведение подростка, особенно если вы ещё не р</w:t>
      </w:r>
      <w:bookmarkStart w:id="0" w:name="_GoBack"/>
      <w:bookmarkEnd w:id="0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азобрались в вопросе, способна привести к эмоциональному срыву и психической травме. Поэтому к разговору с ребёнком надо подходить в максимально устойчивом и уравновешенном состоянии.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2.    Выясните для начала, что эти отношения собой представляют, что в них привлекает подростка, что он получает в результате.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3.    Если сложно самим начать этот разговор, желательно обратиться за помощью к специалистам.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4.    Часто у несовершеннолетних возникают проблемы с преодолением последствий: не столько правовых или социальных, сколько эмоциональных. В таких ситуациях также необходима консультация – психолога или сексолога.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И семья, и школа как места, где подростки проводят большую часть своего времени, должны информировать молодых людей и воспитывать их в сексуальном плане. Адекватное половое воспитание – крайне необходимая мера для предупреждения всех негативных последствий ранней половой жизни. Обязательно необходимо внушать подросткам, что полноту любви можно испытывать, будучи зрелой во всех отношениях личностью. Возможно, тогда в жизни молодых людей будет меньше разочарований и трагедий.</w:t>
      </w:r>
    </w:p>
    <w:p w:rsidR="00E9538A" w:rsidRDefault="00E9538A" w:rsidP="009E36E8">
      <w:pP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</w:p>
    <w:p w:rsidR="009E36E8" w:rsidRDefault="009E36E8" w:rsidP="009E36E8"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УЗ «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Дятловская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ЦРБ» врач акушер-гинеколог </w:t>
      </w:r>
      <w:r w:rsidR="00E9538A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Данильчик Т.А.</w:t>
      </w:r>
    </w:p>
    <w:p w:rsidR="00A42601" w:rsidRDefault="00A42601"/>
    <w:sectPr w:rsidR="00A42601" w:rsidSect="00C267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E8"/>
    <w:rsid w:val="009E36E8"/>
    <w:rsid w:val="00A42601"/>
    <w:rsid w:val="00E9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E36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E36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9E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E36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E36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9E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2022-06-06T17:35:00Z</dcterms:created>
  <dcterms:modified xsi:type="dcterms:W3CDTF">2022-06-06T17:57:00Z</dcterms:modified>
</cp:coreProperties>
</file>