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088" w:rsidRDefault="00471088" w:rsidP="00471088">
      <w:pPr>
        <w:pStyle w:val="a4"/>
      </w:pPr>
      <w:r>
        <w:t xml:space="preserve">31 МАЯ ВСЕМИРНЫЙ ДЕНЬ БЕЗ ТАБАКА </w:t>
      </w:r>
    </w:p>
    <w:p w:rsidR="00471088" w:rsidRDefault="00471088" w:rsidP="00471088">
      <w:pPr>
        <w:pStyle w:val="a3"/>
        <w:shd w:val="clear" w:color="auto" w:fill="FFFFFF"/>
        <w:spacing w:before="0" w:beforeAutospacing="0" w:after="300" w:afterAutospacing="0" w:line="36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5940425" cy="3107585"/>
            <wp:effectExtent l="0" t="0" r="3175" b="0"/>
            <wp:docPr id="1" name="Рисунок 1" descr="C:\Users\zakupki\Desktop\картинки и т.д\Вредные Пивычки\og_og_1547214872250484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kupki\Desktop\картинки и т.д\Вредные Пивычки\og_og_15472148722504842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0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1088" w:rsidRDefault="00471088" w:rsidP="00471088">
      <w:pPr>
        <w:pStyle w:val="a3"/>
        <w:shd w:val="clear" w:color="auto" w:fill="FFFFFF"/>
        <w:spacing w:before="0" w:beforeAutospacing="0" w:after="300" w:afterAutospacing="0" w:line="36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Ежегодно 31 мая во всем мире проводится международная акция по борьбе с курением - Всемирный день без табака. Табачный дым у нас – в квартирах и офисах, на улицах и в парках, в ресторанах и кафе, в автомобилях и поездах… Мы, можно сказать, находимся во мгле табачного дыма и «впереди планеты всей». Курит больше половины взрослого населения, все больше среди курильщиков не только мужчин, но и женщин, подростков, детей.</w:t>
      </w:r>
    </w:p>
    <w:p w:rsidR="00471088" w:rsidRDefault="00471088" w:rsidP="00471088">
      <w:pPr>
        <w:pStyle w:val="a3"/>
        <w:shd w:val="clear" w:color="auto" w:fill="FFFFFF"/>
        <w:spacing w:before="0" w:beforeAutospacing="0" w:after="300" w:afterAutospacing="0" w:line="36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А ведь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табакокурение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наряду с алкоголем – основная причина смертности людей в возрасте 30-60 лет.</w:t>
      </w:r>
    </w:p>
    <w:p w:rsidR="00471088" w:rsidRDefault="00471088" w:rsidP="00471088">
      <w:pPr>
        <w:pStyle w:val="a3"/>
        <w:shd w:val="clear" w:color="auto" w:fill="FFFFFF"/>
        <w:spacing w:before="0" w:beforeAutospacing="0" w:after="300" w:afterAutospacing="0" w:line="36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Христофор Колумб «открыл» не только Америку для европейцев, но и табак. Правда уже даже в то время Европа пыталась защититься от негативного действия курения. Так, в Англии в 1585 году курильщиков водили по улицам с петлей на шее, а некоторых даже приговаривали к смертной казни. В Турции (XVII век) за курение запросто могли посадить на кол. В Италии папа Урбан VII предавал анафеме курильщиков, а также нюхающих табак. Российский царь Михаил Федорович практиковал для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курящих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такое наказание, как удары палками прилюдно, а торговцы табаком отправлялись в ссылку в Сибирь.</w:t>
      </w:r>
    </w:p>
    <w:p w:rsidR="00471088" w:rsidRDefault="00471088" w:rsidP="00471088">
      <w:pPr>
        <w:pStyle w:val="a3"/>
        <w:shd w:val="clear" w:color="auto" w:fill="FFFFFF"/>
        <w:spacing w:before="0" w:beforeAutospacing="0" w:after="300" w:afterAutospacing="0" w:line="36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лишь Петр I, ставший заядлым курильщиком во время пребывания в Голландии, впервые официально разрешил продавать табак.</w:t>
      </w:r>
    </w:p>
    <w:p w:rsidR="00471088" w:rsidRDefault="00471088" w:rsidP="00471088">
      <w:pPr>
        <w:pStyle w:val="a3"/>
        <w:shd w:val="clear" w:color="auto" w:fill="FFFFFF"/>
        <w:spacing w:before="0" w:beforeAutospacing="0" w:after="300" w:afterAutospacing="0" w:line="36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 xml:space="preserve">Вплоть до середины XIX века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табакокурение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считалось неприличным, особенно если речь шла об общественных местах, и было повсеместно запрещено. Однако постепенно по мере развития табачной промышленности и рекламы эти ограничения были сняты. По статистике в мире курит примерно половина мужского населения и каждая четвертая женщина.</w:t>
      </w:r>
    </w:p>
    <w:p w:rsidR="00471088" w:rsidRDefault="00471088" w:rsidP="00471088">
      <w:pPr>
        <w:pStyle w:val="a3"/>
        <w:shd w:val="clear" w:color="auto" w:fill="FFFFFF"/>
        <w:spacing w:before="0" w:beforeAutospacing="0" w:after="300" w:afterAutospacing="0" w:line="360" w:lineRule="atLeast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Табакокурение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является основной причиной возникновения рака легких в 90% случаев, хронического бронхита – в 75% случаев, инфаркта миокарда – в 25% случаев. У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курящих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в 13 раз чаще встречается ишемическая болезнь сердца, в 10 раз чаще – язва желудка и 12-перстной кишки. Каждый седьмой курящий страдает от перемежающейся хромоты (облитерирующего эндартериита), приводящей к гангрене ног и ампутации нижних конечностей.</w:t>
      </w:r>
    </w:p>
    <w:p w:rsidR="00471088" w:rsidRDefault="00471088" w:rsidP="00471088">
      <w:pPr>
        <w:pStyle w:val="a3"/>
        <w:shd w:val="clear" w:color="auto" w:fill="FFFFFF"/>
        <w:spacing w:before="0" w:beforeAutospacing="0" w:after="300" w:afterAutospacing="0" w:line="36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Человек, выкуривающий пачку сигарет в сутки, за год пропускает через свои легкие около 800 граммов табачного дегтя. В состав дегтя входят многочисленные вредные вещества и смолы, способные вызвать злокачественные опухоли в любом месте человеческого организма.</w:t>
      </w:r>
    </w:p>
    <w:p w:rsidR="00471088" w:rsidRDefault="00471088" w:rsidP="00471088">
      <w:pPr>
        <w:pStyle w:val="a3"/>
        <w:shd w:val="clear" w:color="auto" w:fill="FFFFFF"/>
        <w:spacing w:before="0" w:beforeAutospacing="0" w:after="300" w:afterAutospacing="0" w:line="36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Особенно опасен такой канцероген, как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бензпирен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2 мг которого достаточно для развития рака (такое количество содержится в 1000 сигарет). Кроме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бензпирена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в табачной смоле содержится и целый ряд других канцерогенных веществ – антрацен,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пирен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нитрозосоединения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трехокись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мышьяка и многие другие. В табачном дыме обнаружен также радиоактивный элемент стронций-210. Его содержание в моче курильщиков в 6 раз больше, чем в моче некурящих, а в бронхах – в 6 раз. В результате длительно курящий человек получает общую дозу облучения, вполне достаточную, чтобы вызвать в хромосомном аппарате серьезные изменения.</w:t>
      </w:r>
    </w:p>
    <w:p w:rsidR="00471088" w:rsidRDefault="00471088" w:rsidP="00471088">
      <w:pPr>
        <w:pStyle w:val="a3"/>
        <w:shd w:val="clear" w:color="auto" w:fill="FFFFFF"/>
        <w:spacing w:before="0" w:beforeAutospacing="0" w:after="300" w:afterAutospacing="0" w:line="36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 самое страшное, что мы передаем этот поврежденный генетический аппарат нашим детям, внукам и уже они будут вынуждены расплачиваться за наше сомнительное удовольствие наследственными заболеваниями, уродствами, умственной отсталостью.</w:t>
      </w:r>
    </w:p>
    <w:p w:rsidR="00471088" w:rsidRDefault="00471088" w:rsidP="00471088">
      <w:pPr>
        <w:pStyle w:val="a3"/>
        <w:shd w:val="clear" w:color="auto" w:fill="FFFFFF"/>
        <w:spacing w:before="0" w:beforeAutospacing="0" w:after="300" w:afterAutospacing="0" w:line="36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Основной компонент табака, вызывающий инфаркты и инсульты, атеросклероз и импотенцию, это никотин. Этот алкалоид, содержащийся в табачных листьях, является слабым наркотиком и довольно быстро вызывающий психическую, а при длительном употреблении — и физическую зависимость. Никотин вызывает ложное ощущение повышения работоспособности, устранения усталости.</w:t>
      </w:r>
    </w:p>
    <w:p w:rsidR="00471088" w:rsidRDefault="00471088" w:rsidP="00471088">
      <w:pPr>
        <w:pStyle w:val="a3"/>
        <w:shd w:val="clear" w:color="auto" w:fill="FFFFFF"/>
        <w:spacing w:before="0" w:beforeAutospacing="0" w:after="300" w:afterAutospacing="0" w:line="36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На самом деле никотин – это «кнут» для сердца, которое бьется из последних сил, а питания и кислорода получает намного меньше.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Табакокурение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вызывает спазм сосудов сердца, мозга, внутренних органов, ускоряет процесс развития атеросклероза. Атеросклероз – бич нашей цивилизации, основная причина развития ишемической болезни сердца, гипертонической болезни, инсультов, заболеваний сосудов ног, половых расстройств.</w:t>
      </w:r>
    </w:p>
    <w:p w:rsidR="00471088" w:rsidRDefault="00471088" w:rsidP="00471088">
      <w:pPr>
        <w:pStyle w:val="a3"/>
        <w:shd w:val="clear" w:color="auto" w:fill="FFFFFF"/>
        <w:spacing w:before="0" w:beforeAutospacing="0" w:after="300" w:afterAutospacing="0" w:line="36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 xml:space="preserve">Хронический бронхит, хроническая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обструктивная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болезнь легких в большинстве случаев является результатом раздражающего действия табачного дыма на бронхи и легкие. А эти заболевания у лиц старше 45 лет являются главной причиной инвалидности.</w:t>
      </w:r>
    </w:p>
    <w:p w:rsidR="00471088" w:rsidRDefault="00471088" w:rsidP="00471088">
      <w:pPr>
        <w:pStyle w:val="a3"/>
        <w:shd w:val="clear" w:color="auto" w:fill="FFFFFF"/>
        <w:spacing w:before="0" w:beforeAutospacing="0" w:after="300" w:afterAutospacing="0" w:line="36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Хронические гастриты, язвенная болезнь желудка и 12-персной кишки зачастую развиваются у курильщиков при заглатывании ими слюны, содержащей смолы табака.</w:t>
      </w:r>
    </w:p>
    <w:p w:rsidR="00471088" w:rsidRDefault="00471088" w:rsidP="00471088">
      <w:pPr>
        <w:pStyle w:val="a3"/>
        <w:shd w:val="clear" w:color="auto" w:fill="FFFFFF"/>
        <w:spacing w:before="0" w:beforeAutospacing="0" w:after="300" w:afterAutospacing="0" w:line="36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Несомненное негативное влияние оказывает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табакокурение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на внешность женщины. Кожа на лице стареет быстрее, теряется упругость, эластичность, в уголках рта и глаз появляются глубокие морщины, руки и лицо желтеют, волосы и одежда пропитываются запахом табака. Вряд ли можно назвать привлекательной курящую женщину и не всякий мужчина захочет целоваться с «пепельницей».</w:t>
      </w:r>
    </w:p>
    <w:p w:rsidR="00471088" w:rsidRDefault="00471088" w:rsidP="00471088">
      <w:pPr>
        <w:pStyle w:val="a3"/>
        <w:shd w:val="clear" w:color="auto" w:fill="FFFFFF"/>
        <w:spacing w:before="0" w:beforeAutospacing="0" w:after="300" w:afterAutospacing="0" w:line="36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Курение во время беременности – худшее, что может сделать мать для своего будущего ребенка. Никотин и окись углерода, находящиеся в крови курильщицы, вызывают спазм кровеносных сосудов плаценты, в результате чего нарушается кровообращение, кислород и питательные вещества поступают к плоду в меньшем количестве. В результате полноценное развитие ребенка нарушается, снижается его вес при рождении, происходит задержка умственного и физического развития малыша.</w:t>
      </w:r>
    </w:p>
    <w:p w:rsidR="00471088" w:rsidRDefault="00471088" w:rsidP="00471088">
      <w:pPr>
        <w:pStyle w:val="a3"/>
        <w:shd w:val="clear" w:color="auto" w:fill="FFFFFF"/>
        <w:spacing w:before="0" w:beforeAutospacing="0" w:after="300" w:afterAutospacing="0" w:line="36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Ученые из Великобритании подсчитали: одна-единственная сигарета сокращает жизнь на 5-6 минут. Выкуривая в день по 10 или чуть больше сигарет, вы сами, своими руками отбираете у себя более шести лет жизни. Воистину верно изречение Бернарда Шоу: «Сигарета – бикфордов шнур, где на одном конце огонек, а на другом –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дурак</w:t>
      </w:r>
      <w:proofErr w:type="gramEnd"/>
      <w:r>
        <w:rPr>
          <w:rFonts w:ascii="Arial" w:hAnsi="Arial" w:cs="Arial"/>
          <w:color w:val="000000"/>
          <w:sz w:val="21"/>
          <w:szCs w:val="21"/>
        </w:rPr>
        <w:t>».</w:t>
      </w:r>
    </w:p>
    <w:p w:rsidR="00471088" w:rsidRDefault="00471088" w:rsidP="00471088">
      <w:pPr>
        <w:pStyle w:val="a3"/>
        <w:shd w:val="clear" w:color="auto" w:fill="FFFFFF"/>
        <w:spacing w:before="0" w:beforeAutospacing="0" w:after="300" w:afterAutospacing="0" w:line="36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УЗ «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Дятловская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ЦРБ» врач психотерапевт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Отчик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Б.А.</w:t>
      </w:r>
      <w:bookmarkStart w:id="0" w:name="_GoBack"/>
      <w:bookmarkEnd w:id="0"/>
    </w:p>
    <w:p w:rsidR="000343E3" w:rsidRDefault="000343E3"/>
    <w:sectPr w:rsidR="00034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088"/>
    <w:rsid w:val="000343E3"/>
    <w:rsid w:val="00471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1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47108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7108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Balloon Text"/>
    <w:basedOn w:val="a"/>
    <w:link w:val="a7"/>
    <w:uiPriority w:val="99"/>
    <w:semiHidden/>
    <w:unhideWhenUsed/>
    <w:rsid w:val="00471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10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1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47108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7108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Balloon Text"/>
    <w:basedOn w:val="a"/>
    <w:link w:val="a7"/>
    <w:uiPriority w:val="99"/>
    <w:semiHidden/>
    <w:unhideWhenUsed/>
    <w:rsid w:val="00471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10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816</Words>
  <Characters>4654</Characters>
  <Application>Microsoft Office Word</Application>
  <DocSecurity>0</DocSecurity>
  <Lines>38</Lines>
  <Paragraphs>10</Paragraphs>
  <ScaleCrop>false</ScaleCrop>
  <Company/>
  <LinksUpToDate>false</LinksUpToDate>
  <CharactersWithSpaces>5460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zakupki</cp:lastModifiedBy>
  <cp:revision>1</cp:revision>
  <dcterms:created xsi:type="dcterms:W3CDTF">2021-08-11T19:41:00Z</dcterms:created>
  <dcterms:modified xsi:type="dcterms:W3CDTF">2021-08-11T19:45:00Z</dcterms:modified>
</cp:coreProperties>
</file>