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ED" w:rsidRDefault="003A0CE0" w:rsidP="008353BB">
      <w:pPr>
        <w:jc w:val="both"/>
        <w:rPr>
          <w:sz w:val="28"/>
          <w:szCs w:val="28"/>
        </w:rPr>
      </w:pPr>
      <w:r w:rsidRPr="003A0CE0">
        <w:rPr>
          <w:sz w:val="28"/>
          <w:szCs w:val="28"/>
        </w:rPr>
        <w:drawing>
          <wp:inline distT="0" distB="0" distL="0" distR="0">
            <wp:extent cx="5710555" cy="3813175"/>
            <wp:effectExtent l="19050" t="0" r="4445" b="0"/>
            <wp:docPr id="1" name="Рисунок 1" descr="Картинки по запросу листовки и буклеты по профилактике бешенст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стовки и буклеты по профилактике бешенст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BB" w:rsidRPr="003A30ED" w:rsidRDefault="003A30ED" w:rsidP="003A30ED">
      <w:pPr>
        <w:pStyle w:val="3"/>
        <w:rPr>
          <w:sz w:val="32"/>
          <w:szCs w:val="32"/>
        </w:rPr>
      </w:pPr>
      <w:r>
        <w:t xml:space="preserve">                      </w:t>
      </w:r>
      <w:r w:rsidR="008353BB" w:rsidRPr="003A30ED">
        <w:rPr>
          <w:sz w:val="32"/>
          <w:szCs w:val="32"/>
        </w:rPr>
        <w:t>Бешенство – одно из самых опаснейших инфекционных заболеваний, которым могут заболеть все теплокровные животные и даже человек. Болезнь зарегистрирована почти во всех странах мира. Очаг вируса бешенства в природе формируется плотоядными животными (волк, лисица, песец, скунс), а в редких случаях грызунами. Бешенство очень опасно, поскольку может привести к летальному исходу, вследствие чего важно выявить вирус на самой ранней стадии, а лучше всего предотвратить с помощью вакцины.</w:t>
      </w:r>
    </w:p>
    <w:p w:rsidR="008353BB" w:rsidRPr="003A30ED" w:rsidRDefault="008353BB" w:rsidP="003A30ED">
      <w:pPr>
        <w:pStyle w:val="3"/>
        <w:rPr>
          <w:sz w:val="32"/>
          <w:szCs w:val="32"/>
        </w:rPr>
      </w:pPr>
      <w:r w:rsidRPr="003A30ED">
        <w:rPr>
          <w:sz w:val="32"/>
          <w:szCs w:val="32"/>
        </w:rPr>
        <w:tab/>
        <w:t>На территории Дятловского района в 2019 году зарегистрировано 3 случая бешенства среди животных – заболели собака, лисица и корова.</w:t>
      </w:r>
    </w:p>
    <w:p w:rsidR="008353BB" w:rsidRPr="003A30ED" w:rsidRDefault="008353BB" w:rsidP="003A30ED">
      <w:pPr>
        <w:pStyle w:val="3"/>
        <w:rPr>
          <w:sz w:val="32"/>
          <w:szCs w:val="32"/>
        </w:rPr>
      </w:pPr>
      <w:r w:rsidRPr="003A30ED">
        <w:rPr>
          <w:sz w:val="32"/>
          <w:szCs w:val="32"/>
        </w:rPr>
        <w:tab/>
        <w:t xml:space="preserve">Возбудителем болезни является вирус, проникающий в организм здорового животного или человека при укусе зараженным животным или при контакте с его слюной или поврежденной кожей. Он движется по нервным путям, затем попадает в центральную нервную систему, откуда следует в мозг и парализует его работу. Затем уже вирус распространяется по всему организму, в том числе в слюнные железы. Вот почему наиболее опасна слюна зараженного животного. </w:t>
      </w:r>
    </w:p>
    <w:p w:rsidR="008353BB" w:rsidRPr="003A30ED" w:rsidRDefault="008353BB" w:rsidP="003A30ED">
      <w:pPr>
        <w:pStyle w:val="3"/>
        <w:rPr>
          <w:sz w:val="32"/>
          <w:szCs w:val="32"/>
        </w:rPr>
      </w:pPr>
      <w:r w:rsidRPr="003A30ED">
        <w:rPr>
          <w:sz w:val="32"/>
          <w:szCs w:val="32"/>
        </w:rPr>
        <w:tab/>
        <w:t xml:space="preserve">Помните, что бешенство у животных НЕИЗЛЕЧИМО!!! Поэтому, чтобы избежать негативных последствий от контактов </w:t>
      </w:r>
      <w:r w:rsidRPr="003A30ED">
        <w:rPr>
          <w:sz w:val="32"/>
          <w:szCs w:val="32"/>
        </w:rPr>
        <w:lastRenderedPageBreak/>
        <w:t>с другими животными, проводите ежегодную вакцинацию своего питомца.</w:t>
      </w:r>
    </w:p>
    <w:p w:rsidR="008353BB" w:rsidRPr="003A30ED" w:rsidRDefault="008353BB" w:rsidP="003A30ED">
      <w:pPr>
        <w:pStyle w:val="3"/>
        <w:rPr>
          <w:color w:val="000000"/>
          <w:sz w:val="32"/>
          <w:szCs w:val="32"/>
        </w:rPr>
      </w:pPr>
      <w:r w:rsidRPr="003A30ED">
        <w:rPr>
          <w:color w:val="000000"/>
          <w:sz w:val="32"/>
          <w:szCs w:val="32"/>
        </w:rPr>
        <w:tab/>
        <w:t xml:space="preserve">Если вас укусило животное, необходимо обильно промыть раны, царапины, ссадины, места ослюнения струей воды с мылом, как минимум 15 минут. Затем обработать края раны 5% йодной настойкой, наложить стерильную повязку. Глубокие </w:t>
      </w:r>
      <w:hyperlink r:id="rId5" w:history="1">
        <w:r w:rsidRPr="003A30ED">
          <w:rPr>
            <w:rStyle w:val="a4"/>
            <w:b w:val="0"/>
            <w:sz w:val="32"/>
            <w:szCs w:val="32"/>
          </w:rPr>
          <w:t>раны</w:t>
        </w:r>
      </w:hyperlink>
      <w:r w:rsidRPr="003A30ED">
        <w:rPr>
          <w:rStyle w:val="apple-converted-space"/>
          <w:b w:val="0"/>
          <w:sz w:val="32"/>
          <w:szCs w:val="32"/>
        </w:rPr>
        <w:t xml:space="preserve"> </w:t>
      </w:r>
      <w:r w:rsidRPr="003A30ED">
        <w:rPr>
          <w:color w:val="000000"/>
          <w:sz w:val="32"/>
          <w:szCs w:val="32"/>
        </w:rPr>
        <w:t>рекомендуется промывать струей мыльной воды, например, с помощью шприца или катетера. Не нужно прижигать раны. После этого нужно сразу же обратится в ближайшее медицинское учреждение, ведь успех вакцинопрофилактики бешенства сильно зависит от того, насколько быстро вы обратились за помощью к врачу.</w:t>
      </w:r>
    </w:p>
    <w:p w:rsidR="008353BB" w:rsidRPr="003A30ED" w:rsidRDefault="008353BB" w:rsidP="003A30ED">
      <w:pPr>
        <w:pStyle w:val="3"/>
        <w:rPr>
          <w:color w:val="000000"/>
          <w:sz w:val="32"/>
          <w:szCs w:val="32"/>
        </w:rPr>
      </w:pPr>
      <w:r w:rsidRPr="003A30ED">
        <w:rPr>
          <w:color w:val="000000"/>
          <w:sz w:val="32"/>
          <w:szCs w:val="32"/>
        </w:rPr>
        <w:tab/>
        <w:t>Помните, что домашнее животное, от которого вы пострадали, не убивается, а помещается в карантин на 10 дней для наблюдения. Если в течение этого времени симптомы бешенства у животного не проявляются, то оно считается здоровым, и проведение прививок прекращается.</w:t>
      </w:r>
    </w:p>
    <w:p w:rsidR="008353BB" w:rsidRPr="003A30ED" w:rsidRDefault="008353BB" w:rsidP="003A30ED">
      <w:pPr>
        <w:pStyle w:val="3"/>
        <w:rPr>
          <w:color w:val="000000"/>
          <w:sz w:val="32"/>
          <w:szCs w:val="32"/>
        </w:rPr>
      </w:pPr>
      <w:r w:rsidRPr="003A30ED">
        <w:rPr>
          <w:color w:val="000000"/>
          <w:sz w:val="32"/>
          <w:szCs w:val="32"/>
        </w:rPr>
        <w:tab/>
      </w:r>
    </w:p>
    <w:p w:rsidR="00F71EF7" w:rsidRPr="003A30ED" w:rsidRDefault="003A0CE0" w:rsidP="003A30ED">
      <w:pPr>
        <w:pStyle w:val="3"/>
        <w:rPr>
          <w:sz w:val="32"/>
          <w:szCs w:val="32"/>
        </w:rPr>
      </w:pPr>
      <w:r>
        <w:rPr>
          <w:sz w:val="32"/>
          <w:szCs w:val="32"/>
        </w:rPr>
        <w:t>РЕЦЬКО Ж.Ч.—врач-инфекционист.</w:t>
      </w:r>
    </w:p>
    <w:sectPr w:rsidR="00F71EF7" w:rsidRPr="003A30ED" w:rsidSect="008B3578">
      <w:pgSz w:w="11906" w:h="16838"/>
      <w:pgMar w:top="851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3BB"/>
    <w:rsid w:val="003A0CE0"/>
    <w:rsid w:val="003A30ED"/>
    <w:rsid w:val="0063496A"/>
    <w:rsid w:val="008353BB"/>
    <w:rsid w:val="00F71EF7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353B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8353BB"/>
  </w:style>
  <w:style w:type="paragraph" w:styleId="a3">
    <w:name w:val="Normal (Web)"/>
    <w:basedOn w:val="a"/>
    <w:uiPriority w:val="99"/>
    <w:unhideWhenUsed/>
    <w:rsid w:val="00835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8353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portal.ru/enc/aid/bleeding/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2019-12-04T06:22:00Z</dcterms:created>
  <dcterms:modified xsi:type="dcterms:W3CDTF">2019-12-04T06:31:00Z</dcterms:modified>
</cp:coreProperties>
</file>