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8" w:rsidRDefault="00EA47F8" w:rsidP="00B8423C">
      <w:pPr>
        <w:pStyle w:val="a6"/>
        <w:rPr>
          <w:rFonts w:eastAsia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eastAsia="Times New Roman"/>
          <w:b/>
          <w:noProof/>
          <w:color w:val="FF0000"/>
          <w:kern w:val="36"/>
          <w:sz w:val="40"/>
          <w:szCs w:val="40"/>
          <w:lang w:eastAsia="ru-RU"/>
        </w:rPr>
        <w:drawing>
          <wp:inline distT="0" distB="0" distL="0" distR="0">
            <wp:extent cx="5760720" cy="3840480"/>
            <wp:effectExtent l="19050" t="0" r="0" b="0"/>
            <wp:docPr id="1" name="Рисунок 1" descr="H: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D9" w:rsidRPr="00B8423C" w:rsidRDefault="007A13D9" w:rsidP="00B8423C">
      <w:pPr>
        <w:pStyle w:val="a6"/>
        <w:rPr>
          <w:rFonts w:eastAsia="Times New Roman"/>
          <w:b/>
          <w:color w:val="FF0000"/>
          <w:sz w:val="40"/>
          <w:szCs w:val="40"/>
          <w:lang w:eastAsia="ru-RU"/>
        </w:rPr>
      </w:pPr>
      <w:r w:rsidRPr="00B8423C">
        <w:rPr>
          <w:rFonts w:eastAsia="Times New Roman"/>
          <w:b/>
          <w:color w:val="FF0000"/>
          <w:kern w:val="36"/>
          <w:sz w:val="40"/>
          <w:szCs w:val="40"/>
          <w:lang w:eastAsia="ru-RU"/>
        </w:rPr>
        <w:t>Если пожарим, польза уйдет». Главный внештатный диетолог Минздрава — о том, как готовить грибы</w:t>
      </w:r>
    </w:p>
    <w:p w:rsidR="007A13D9" w:rsidRPr="007A13D9" w:rsidRDefault="007A13D9" w:rsidP="007A13D9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top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7A13D9" w:rsidRPr="00B8423C" w:rsidRDefault="007A13D9" w:rsidP="00B8423C">
      <w:pPr>
        <w:pStyle w:val="a6"/>
        <w:rPr>
          <w:rFonts w:ascii="Arial" w:eastAsia="Times New Roman" w:hAnsi="Arial"/>
          <w:color w:val="632423" w:themeColor="accent2" w:themeShade="80"/>
          <w:sz w:val="32"/>
          <w:szCs w:val="32"/>
          <w:lang w:eastAsia="ru-RU"/>
        </w:rPr>
      </w:pPr>
      <w:r w:rsidRPr="00B8423C">
        <w:rPr>
          <w:rFonts w:eastAsia="Times New Roman"/>
          <w:color w:val="632423" w:themeColor="accent2" w:themeShade="80"/>
          <w:sz w:val="32"/>
          <w:szCs w:val="32"/>
          <w:lang w:eastAsia="ru-RU"/>
        </w:rPr>
        <w:t>Многим знакомо чувство тяжести в желудке и легкого вздутия в животе после употребления, казалось бы, небольшой порции грибов. Грибы — пища тяжелая, но при этом они остаются низкокалорийным, полезным продуктом. Главный внештатный диетолог Минздрава Екатерина Протасова рассказала  о том, кому от грибных блюд стоит воздержаться и с чем этот продукт лучше сочетать.</w:t>
      </w:r>
    </w:p>
    <w:p w:rsidR="007A13D9" w:rsidRPr="007A13D9" w:rsidRDefault="007A13D9" w:rsidP="007A13D9">
      <w:pPr>
        <w:shd w:val="clear" w:color="auto" w:fill="FFFFFF"/>
        <w:spacing w:before="300" w:after="0" w:line="510" w:lineRule="atLeast"/>
        <w:outlineLvl w:val="1"/>
        <w:rPr>
          <w:rFonts w:ascii="inherit" w:eastAsia="Times New Roman" w:hAnsi="inherit" w:cs="Arial"/>
          <w:b/>
          <w:bCs/>
          <w:color w:val="000000"/>
          <w:sz w:val="41"/>
          <w:szCs w:val="41"/>
          <w:lang w:eastAsia="ru-RU"/>
        </w:rPr>
      </w:pPr>
      <w:r w:rsidRPr="007A13D9">
        <w:rPr>
          <w:rFonts w:ascii="inherit" w:eastAsia="Times New Roman" w:hAnsi="inherit" w:cs="Arial"/>
          <w:b/>
          <w:bCs/>
          <w:color w:val="000000"/>
          <w:sz w:val="41"/>
          <w:szCs w:val="41"/>
          <w:lang w:eastAsia="ru-RU"/>
        </w:rPr>
        <w:t>Чем полезны грибы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— В грибах очень высокое содержание белка — 3 грамма на сто граммов продукта. А также в состав входят 18 </w:t>
      </w: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незаменимых для человека аминокислот. В сушеных грибах белка содержится в десять раз больше. То есть если использовать в пищу грибы в порошке, то они лучше усваиваются и обогащают еду, придавая ей аппетитный аромат.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Грибы являются низкокалорийным продуктом и отличаются отменной насыщающей способностью: быстро и надолго утолять чувство голода. Это значит, что при правильной кулинарной обработке это отличное диетическое блюдо для людей с лишним весом.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Основные углеводы в составе грибов — клетчатка, которая нормализует деятельность кишечной микрофлоры и способствует выведению холестерина и вредных веществ из кишечника, помогает при избыточной массе тела, нарушении обмена жиров, запорах, сахарном диабете. Клеточные стенки грибов построены из хитина. Вот он-то и затрудняет пищеварение и препятствует усвоению полезных веществ из грибов. Биодоступность полезных веществ грибов для человека колеблется от 2 до 10%. По этой причине, если поужинать этим продуктом в переизбытке, то сложно будет уснуть из-за дискомфорта в животе. Поэтому все-таки грибы лучше есть в первой половине дня.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b/>
          <w:bCs/>
          <w:color w:val="403152" w:themeColor="accent4" w:themeShade="80"/>
          <w:sz w:val="32"/>
          <w:szCs w:val="32"/>
          <w:lang w:eastAsia="ru-RU"/>
        </w:rPr>
        <w:t>Что насчет грибных витаминов и микроэлементов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— В грибах содержится уйма витаминов. В первую очередь это никотиновая кислота (витамин РР), участвующая во многих окислительно-восстановительных реакциях организма, образовании ферментов и обмене липидов и углеводов в жировых </w:t>
      </w: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клетках, укрепляющая стенки сосудов. Также в значительных количествах грибы содержат витамины группы В — В1, В2, В6, которые способствуют нормальному функционированию нервной системы, здоровью кожи, волос и ногтей. Лисички, помимо всего, богаты витамином А и содержат природные антибактериальные вещества. И это далеко не весь список.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В составе грибов — целый спектр микроэлементов. Это медь, фосфор, калий, йод, марганец, которые необходимы для поддержания нормального обмена веществ. Они снижают риск развития сердечно-сосудистых заболеваний, положительно влияют на иммунитет человека.</w:t>
      </w:r>
    </w:p>
    <w:p w:rsidR="007A13D9" w:rsidRPr="00B8423C" w:rsidRDefault="007A13D9" w:rsidP="00B8423C">
      <w:pPr>
        <w:pStyle w:val="a6"/>
        <w:rPr>
          <w:rFonts w:ascii="Arial" w:eastAsia="Times New Roman" w:hAnsi="Arial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b/>
          <w:bCs/>
          <w:color w:val="403152" w:themeColor="accent4" w:themeShade="80"/>
          <w:sz w:val="32"/>
          <w:szCs w:val="32"/>
          <w:lang w:eastAsia="ru-RU"/>
        </w:rPr>
        <w:t>Как лучше готовить грибы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— Конечно, если мы пожарим грибы, то все их диетические полезные свойства тут же уйдут. Желательно грибы очистить, хорошенько промыть, ошпарить кипятком, а после этого сварить в трех водах. В таком случае полезные свойства продукта сохранятся. Если есть необходимость запечь лесные грибы, их все равно нужно тщательно подготовить, обдать кипятком и отварить перед готовкой.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Надо сказать, что грибы не очень любят соседей по тарелке. Они жестко конкурируют с мясом и сырыми овощами. Такое сочетание блюд становится лишь дополнительной нагрузкой на организм. Зато хорошо подойдут к грибам отварные овощи, бобовые или крупы.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Тяжесть в желудке возникает, если грибы есть на ночь и если подвергнуть их неправильной обработке, а также </w:t>
      </w: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при некорректном сочетании их с другими продуктами питания. К примеру, если поужинать вареными грибами и нарезкой из сырых овощей, то вздутие живота обеспечено.</w:t>
      </w:r>
    </w:p>
    <w:p w:rsidR="007A13D9" w:rsidRPr="00B8423C" w:rsidRDefault="007A13D9" w:rsidP="00B8423C">
      <w:pPr>
        <w:pStyle w:val="a6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B8423C">
        <w:rPr>
          <w:rFonts w:eastAsia="Times New Roman"/>
          <w:color w:val="403152" w:themeColor="accent4" w:themeShade="80"/>
          <w:sz w:val="32"/>
          <w:szCs w:val="32"/>
          <w:lang w:eastAsia="ru-RU"/>
        </w:rPr>
        <w:t>На самом деле реакция организма на употребление грибов у всех людей разная. Если у человека имеются заболевания, которые мешают перевариванию — гастриты, заболевания кишечника или печени, ему грибы лучше не употреблять вовсе, ведь это чревато трудностями в усвоении. Также медики не советуют есть грибы детям младше 6 лет и пожилым людям — когда пищеварительные ферменты еще или уже слабые.</w:t>
      </w:r>
    </w:p>
    <w:p w:rsidR="00B8423C" w:rsidRPr="00B8423C" w:rsidRDefault="00B8423C" w:rsidP="00B8423C">
      <w:pPr>
        <w:pStyle w:val="a6"/>
        <w:rPr>
          <w:rFonts w:asciiTheme="minorHAnsi" w:eastAsia="Times New Roman" w:hAnsiTheme="minorHAnsi"/>
          <w:color w:val="403152" w:themeColor="accent4" w:themeShade="80"/>
          <w:sz w:val="32"/>
          <w:szCs w:val="32"/>
          <w:lang w:eastAsia="ru-RU"/>
        </w:rPr>
      </w:pPr>
    </w:p>
    <w:p w:rsidR="007A13D9" w:rsidRDefault="007A13D9" w:rsidP="007A13D9">
      <w:pPr>
        <w:shd w:val="clear" w:color="auto" w:fill="F2F2F2"/>
        <w:spacing w:after="0" w:line="315" w:lineRule="atLeast"/>
        <w:rPr>
          <w:rFonts w:eastAsia="Times New Roman" w:cs="Arial"/>
          <w:b/>
          <w:bCs/>
          <w:color w:val="FF0000"/>
          <w:sz w:val="32"/>
          <w:szCs w:val="32"/>
          <w:lang w:eastAsia="ru-RU"/>
        </w:rPr>
      </w:pPr>
      <w:r w:rsidRPr="00B8423C"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  <w:t>Чем грибы нехороши</w:t>
      </w:r>
    </w:p>
    <w:p w:rsidR="00B8423C" w:rsidRPr="00B8423C" w:rsidRDefault="00B8423C" w:rsidP="007A13D9">
      <w:pPr>
        <w:shd w:val="clear" w:color="auto" w:fill="F2F2F2"/>
        <w:spacing w:after="0" w:line="315" w:lineRule="atLeast"/>
        <w:rPr>
          <w:rFonts w:eastAsia="Times New Roman" w:cs="Arial"/>
          <w:color w:val="FF0000"/>
          <w:sz w:val="32"/>
          <w:szCs w:val="32"/>
          <w:lang w:eastAsia="ru-RU"/>
        </w:rPr>
      </w:pPr>
    </w:p>
    <w:p w:rsidR="007A13D9" w:rsidRPr="00B8423C" w:rsidRDefault="007A13D9" w:rsidP="00B8423C">
      <w:pPr>
        <w:pStyle w:val="a6"/>
        <w:rPr>
          <w:rFonts w:eastAsia="Times New Roman"/>
          <w:b/>
          <w:color w:val="403152" w:themeColor="accent4" w:themeShade="80"/>
          <w:sz w:val="28"/>
          <w:szCs w:val="28"/>
          <w:lang w:eastAsia="ru-RU"/>
        </w:rPr>
      </w:pPr>
      <w:r w:rsidRPr="007A13D9">
        <w:rPr>
          <w:rFonts w:eastAsia="Times New Roman"/>
          <w:lang w:eastAsia="ru-RU"/>
        </w:rPr>
        <w:t>— </w:t>
      </w:r>
      <w:r w:rsidRPr="00B8423C">
        <w:rPr>
          <w:rFonts w:eastAsia="Times New Roman"/>
          <w:b/>
          <w:color w:val="403152" w:themeColor="accent4" w:themeShade="80"/>
          <w:sz w:val="28"/>
          <w:szCs w:val="28"/>
          <w:lang w:eastAsia="ru-RU"/>
        </w:rPr>
        <w:t>Негативное качество у грибов лишь одно: грибы склонны к накоплению токсических веществ и радионуклидов. Дело в том, что в лесной подложке радионуклидов откладывается в семь раз больше, чем в обычной почве. При сборе грибов необходимо обращать внимание на грибных «соседей»: если рядом растут ядовитые грибы, вполне возможно, что найденный съедобный будет иметь в своем составе их токсины. При сборе грибов важно хорошо знать место — чистое оно или нет, а лучше после каждой вылазки проверять продукт на содержание вредных веществ в специализированных лабораториях.</w:t>
      </w:r>
      <w:r w:rsidRPr="00B8423C">
        <w:rPr>
          <w:rFonts w:eastAsia="Times New Roman"/>
          <w:b/>
          <w:color w:val="403152" w:themeColor="accent4" w:themeShade="80"/>
          <w:sz w:val="28"/>
          <w:szCs w:val="28"/>
          <w:lang w:eastAsia="ru-RU"/>
        </w:rPr>
        <w:br/>
      </w:r>
    </w:p>
    <w:p w:rsidR="006F1930" w:rsidRPr="00B8423C" w:rsidRDefault="006F1930" w:rsidP="00B8423C">
      <w:pPr>
        <w:pStyle w:val="a6"/>
        <w:rPr>
          <w:b/>
          <w:color w:val="403152" w:themeColor="accent4" w:themeShade="80"/>
          <w:sz w:val="28"/>
          <w:szCs w:val="28"/>
        </w:rPr>
      </w:pPr>
    </w:p>
    <w:sectPr w:rsidR="006F1930" w:rsidRPr="00B8423C" w:rsidSect="006F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41F"/>
    <w:multiLevelType w:val="multilevel"/>
    <w:tmpl w:val="87F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3D9"/>
    <w:rsid w:val="006F1930"/>
    <w:rsid w:val="007A13D9"/>
    <w:rsid w:val="00B8423C"/>
    <w:rsid w:val="00BA7718"/>
    <w:rsid w:val="00EA24C8"/>
    <w:rsid w:val="00E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0"/>
  </w:style>
  <w:style w:type="paragraph" w:styleId="1">
    <w:name w:val="heading 1"/>
    <w:basedOn w:val="a"/>
    <w:link w:val="10"/>
    <w:uiPriority w:val="9"/>
    <w:qFormat/>
    <w:rsid w:val="007A1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7A13D9"/>
  </w:style>
  <w:style w:type="character" w:styleId="a3">
    <w:name w:val="Hyperlink"/>
    <w:basedOn w:val="a0"/>
    <w:uiPriority w:val="99"/>
    <w:semiHidden/>
    <w:unhideWhenUsed/>
    <w:rsid w:val="007A13D9"/>
    <w:rPr>
      <w:color w:val="0000FF"/>
      <w:u w:val="single"/>
    </w:rPr>
  </w:style>
  <w:style w:type="paragraph" w:customStyle="1" w:styleId="b-article-details">
    <w:name w:val="b-article-details"/>
    <w:basedOn w:val="a"/>
    <w:rsid w:val="007A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3D9"/>
  </w:style>
  <w:style w:type="paragraph" w:styleId="a4">
    <w:name w:val="Normal (Web)"/>
    <w:basedOn w:val="a"/>
    <w:uiPriority w:val="99"/>
    <w:semiHidden/>
    <w:unhideWhenUsed/>
    <w:rsid w:val="007A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13D9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B84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4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1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1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2019-07-25T06:20:00Z</dcterms:created>
  <dcterms:modified xsi:type="dcterms:W3CDTF">2019-07-25T06:52:00Z</dcterms:modified>
</cp:coreProperties>
</file>