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9" w:rsidRPr="00F775D9" w:rsidRDefault="00F775D9" w:rsidP="00F775D9">
      <w:pPr>
        <w:pStyle w:val="a6"/>
        <w:rPr>
          <w:rFonts w:eastAsia="Times New Roman"/>
          <w:b/>
          <w:color w:val="403152" w:themeColor="accent4" w:themeShade="80"/>
          <w:kern w:val="36"/>
          <w:shd w:val="clear" w:color="auto" w:fill="FFFFFF"/>
          <w:lang w:eastAsia="ru-RU"/>
        </w:rPr>
      </w:pPr>
      <w:r>
        <w:rPr>
          <w:rFonts w:eastAsia="Times New Roman"/>
          <w:noProof/>
          <w:kern w:val="36"/>
          <w:shd w:val="clear" w:color="auto" w:fill="FFFFFF"/>
          <w:lang w:eastAsia="ru-RU"/>
        </w:rPr>
        <w:drawing>
          <wp:inline distT="0" distB="0" distL="0" distR="0">
            <wp:extent cx="3419475" cy="3695700"/>
            <wp:effectExtent l="19050" t="0" r="9525" b="0"/>
            <wp:docPr id="1" name="Рисунок 1" descr="H:\vsemirnyj-den-borby-s-gepatito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semirnyj-den-borby-s-gepatitom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3D" w:rsidRPr="00F775D9" w:rsidRDefault="0075173D" w:rsidP="00F775D9">
      <w:pPr>
        <w:pStyle w:val="a6"/>
        <w:rPr>
          <w:rFonts w:eastAsia="Times New Roman"/>
          <w:color w:val="632423" w:themeColor="accent2" w:themeShade="80"/>
          <w:kern w:val="36"/>
          <w:sz w:val="32"/>
          <w:szCs w:val="32"/>
          <w:lang w:eastAsia="ru-RU"/>
        </w:rPr>
      </w:pPr>
      <w:r w:rsidRPr="00F775D9">
        <w:rPr>
          <w:rFonts w:eastAsia="Times New Roman"/>
          <w:color w:val="632423" w:themeColor="accent2" w:themeShade="80"/>
          <w:kern w:val="36"/>
          <w:sz w:val="32"/>
          <w:szCs w:val="32"/>
          <w:shd w:val="clear" w:color="auto" w:fill="FFFFFF"/>
          <w:lang w:eastAsia="ru-RU"/>
        </w:rPr>
        <w:t>28 ИЮЛЯ - ВСЕМИРНЫЙ ДЕНЬ БОРЬБЫ С ГЕПАТИТОМ</w:t>
      </w:r>
    </w:p>
    <w:p w:rsidR="0075173D" w:rsidRPr="00F775D9" w:rsidRDefault="0075173D" w:rsidP="00F775D9">
      <w:pPr>
        <w:pStyle w:val="a6"/>
        <w:rPr>
          <w:rFonts w:eastAsia="Times New Roman"/>
          <w:color w:val="403152" w:themeColor="accent4" w:themeShade="80"/>
          <w:sz w:val="27"/>
          <w:szCs w:val="27"/>
          <w:lang w:eastAsia="ru-RU"/>
        </w:rPr>
      </w:pP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t>Всемирный день борьбы с гепатитом (англ. World Hepatitis Day) проводится каждый год 28 июля под эгидой Международного альянса по борьбе с гепатитом. Основной целью празднования является стремление увеличить количество населения, знающего об угрозе различных форм гепатита.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По данным ВОЗ заболевания, вызванные вирусами гепатита А, В, С, D и Е, представляют серьезную проблему для общественного здравоохранения во всем мире. С 2008 года по инициативе Международного Альянса по борьбе с Гепатитами (World Hepatitis Alliance) Всемирный День борьбы с гепатитом проводился 19 мая.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Всемирная организация здравоохранения (ВОЗ) присоединилась к этой инициативе и с 2011 года объявила 28 июля Всемирным Днем борьбы с гепатитом.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 xml:space="preserve">Проблема вирусных гепатитов в нашей стране и мире является одной из самых актуальных, поэтому Министерством здравоохранения Республики Беларусь в целях усиления профилактической работы и привлечения внимания общественности поддержана инициатива Международного Альянса по борьбе с гепатитами. В Беларуси с 2010 года организуются мероприятия в рамках Международного дня борьбы 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lastRenderedPageBreak/>
        <w:t>с гепатитами.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Известно, что вирусные гепатиты поражают печень чаще других причин, а также вызывают тяжелые последствия. Кроме того, есть вирусы гепатита, которые протекают бессимптомно, создавая все условия для хронизации процесса.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Согласно определению Всемирной организации здравоохранения гепатит – это воспаление печени, в большинстве случаев вызываемое вирусной инфекцией. Наиболее хорошо изучены пять основных вирусов гепатита, называемых типами А, E, B, C и D.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Защититься от гепатита можно двумя способами. Во-первых, можно стараться избежать заражения: соблюдать гигиену (это важно для защиты от вирусов А и Е), соблюдать осторожность при переливании крови и половых контактах (это поможет предохраниться от вирусов В и С). Во-вторых, можно сделать прививку. Как правило, вакцина надежно защищает человека от заражения вирусами А и В. Оба этих способа защиты оказываются в центре внимания во Всемирный день борьбы с гепатитом. Людям рассказывают о важности превентивных мер, снабжают информационными материалами, предостерегают от рискованного поведения.</w:t>
      </w:r>
      <w:r w:rsidRPr="00F775D9">
        <w:rPr>
          <w:rFonts w:eastAsia="Times New Roman"/>
          <w:color w:val="403152" w:themeColor="accent4" w:themeShade="80"/>
          <w:sz w:val="27"/>
          <w:lang w:eastAsia="ru-RU"/>
        </w:rPr>
        <w:t> </w:t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</w:r>
      <w:r w:rsidRPr="00F775D9">
        <w:rPr>
          <w:rFonts w:eastAsia="Times New Roman"/>
          <w:color w:val="403152" w:themeColor="accent4" w:themeShade="80"/>
          <w:sz w:val="27"/>
          <w:szCs w:val="27"/>
          <w:lang w:eastAsia="ru-RU"/>
        </w:rPr>
        <w:br/>
        <w:t>Подготовлено по материалам интернета</w:t>
      </w:r>
    </w:p>
    <w:p w:rsidR="00B706D8" w:rsidRPr="00F775D9" w:rsidRDefault="00B706D8" w:rsidP="00F775D9">
      <w:pPr>
        <w:pStyle w:val="a6"/>
        <w:rPr>
          <w:color w:val="403152" w:themeColor="accent4" w:themeShade="80"/>
        </w:rPr>
      </w:pPr>
    </w:p>
    <w:sectPr w:rsidR="00B706D8" w:rsidRPr="00F775D9" w:rsidSect="00B7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73D"/>
    <w:rsid w:val="0075173D"/>
    <w:rsid w:val="00A167A1"/>
    <w:rsid w:val="00B706D8"/>
    <w:rsid w:val="00F7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D8"/>
  </w:style>
  <w:style w:type="paragraph" w:styleId="1">
    <w:name w:val="heading 1"/>
    <w:basedOn w:val="a"/>
    <w:link w:val="10"/>
    <w:uiPriority w:val="9"/>
    <w:qFormat/>
    <w:rsid w:val="0075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73D"/>
  </w:style>
  <w:style w:type="paragraph" w:styleId="a4">
    <w:name w:val="Balloon Text"/>
    <w:basedOn w:val="a"/>
    <w:link w:val="a5"/>
    <w:uiPriority w:val="99"/>
    <w:semiHidden/>
    <w:unhideWhenUsed/>
    <w:rsid w:val="00F7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D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77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7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2019-07-15T08:48:00Z</dcterms:created>
  <dcterms:modified xsi:type="dcterms:W3CDTF">2019-07-15T09:01:00Z</dcterms:modified>
</cp:coreProperties>
</file>