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47" w:rsidRPr="00464DB2" w:rsidRDefault="009D3147" w:rsidP="008428DC"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ЦЕЛЕВАЯ ПОДГОТОВКА - 2019</w:t>
      </w:r>
      <w:r w:rsidRPr="00464DB2">
        <w:rPr>
          <w:b/>
          <w:color w:val="auto"/>
          <w:sz w:val="30"/>
          <w:szCs w:val="30"/>
        </w:rPr>
        <w:t>.</w:t>
      </w:r>
    </w:p>
    <w:p w:rsidR="009D3147" w:rsidRPr="00464DB2" w:rsidRDefault="009D3147" w:rsidP="009D3147">
      <w:pPr>
        <w:jc w:val="both"/>
        <w:rPr>
          <w:color w:val="auto"/>
          <w:sz w:val="30"/>
          <w:szCs w:val="30"/>
        </w:rPr>
      </w:pPr>
    </w:p>
    <w:p w:rsidR="009D3147" w:rsidRDefault="009D3147" w:rsidP="009D3147">
      <w:pPr>
        <w:pStyle w:val="a3"/>
        <w:tabs>
          <w:tab w:val="left" w:pos="709"/>
        </w:tabs>
        <w:spacing w:line="240" w:lineRule="auto"/>
        <w:rPr>
          <w:spacing w:val="-4"/>
          <w:position w:val="2"/>
          <w:sz w:val="30"/>
          <w:szCs w:val="30"/>
        </w:rPr>
      </w:pPr>
      <w:r>
        <w:rPr>
          <w:spacing w:val="-4"/>
          <w:position w:val="2"/>
          <w:sz w:val="30"/>
          <w:szCs w:val="30"/>
        </w:rPr>
        <w:tab/>
      </w:r>
      <w:r>
        <w:rPr>
          <w:b/>
          <w:spacing w:val="-4"/>
          <w:position w:val="2"/>
          <w:sz w:val="30"/>
          <w:szCs w:val="30"/>
        </w:rPr>
        <w:t>С  июня 2019</w:t>
      </w:r>
      <w:r w:rsidRPr="00464DB2">
        <w:rPr>
          <w:b/>
          <w:spacing w:val="-4"/>
          <w:position w:val="2"/>
          <w:sz w:val="30"/>
          <w:szCs w:val="30"/>
        </w:rPr>
        <w:t xml:space="preserve"> года</w:t>
      </w:r>
      <w:r w:rsidRPr="00464DB2">
        <w:rPr>
          <w:spacing w:val="-4"/>
          <w:position w:val="2"/>
          <w:sz w:val="30"/>
          <w:szCs w:val="30"/>
        </w:rPr>
        <w:t xml:space="preserve"> начинается кампания по заключению </w:t>
      </w:r>
      <w:r w:rsidRPr="00C41F20">
        <w:rPr>
          <w:spacing w:val="-4"/>
          <w:position w:val="2"/>
          <w:sz w:val="30"/>
          <w:szCs w:val="30"/>
        </w:rPr>
        <w:t>договоров о целевой подготовке специалистов</w:t>
      </w:r>
      <w:r w:rsidRPr="00464DB2">
        <w:t xml:space="preserve"> </w:t>
      </w:r>
      <w:r>
        <w:t xml:space="preserve">для получения образования </w:t>
      </w:r>
      <w:r w:rsidRPr="00464DB2">
        <w:rPr>
          <w:spacing w:val="-4"/>
          <w:position w:val="2"/>
          <w:sz w:val="30"/>
          <w:szCs w:val="30"/>
        </w:rPr>
        <w:t>в учреждениях, реализующих образовательные программы высшего образования I ступени и среднего специального образования по профилю образования «Здравоохранение»</w:t>
      </w:r>
      <w:r>
        <w:rPr>
          <w:spacing w:val="-4"/>
          <w:position w:val="2"/>
          <w:sz w:val="30"/>
          <w:szCs w:val="30"/>
        </w:rPr>
        <w:t>.</w:t>
      </w:r>
    </w:p>
    <w:p w:rsidR="009D3147" w:rsidRPr="00464DB2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Pr="00464DB2">
        <w:rPr>
          <w:i/>
          <w:sz w:val="30"/>
          <w:szCs w:val="30"/>
        </w:rPr>
        <w:t xml:space="preserve">Справочно: </w:t>
      </w:r>
    </w:p>
    <w:p w:rsidR="009D3147" w:rsidRPr="00464DB2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i/>
          <w:sz w:val="30"/>
          <w:szCs w:val="30"/>
        </w:rPr>
      </w:pPr>
      <w:r w:rsidRPr="00464DB2">
        <w:rPr>
          <w:i/>
          <w:sz w:val="30"/>
          <w:szCs w:val="30"/>
        </w:rPr>
        <w:tab/>
      </w:r>
      <w:proofErr w:type="gramStart"/>
      <w:r w:rsidRPr="00464DB2">
        <w:rPr>
          <w:i/>
          <w:sz w:val="30"/>
          <w:szCs w:val="30"/>
        </w:rPr>
        <w:t>Целевая подготовка специалистов – подготовка специалистов с высшим образованием, специалистов со средним специальным образованием за счет средств республиканского и (или) местных бюджетов для организаций, находящихся в населенных пунктах с численностью населения менее 20 тысяч человек, в населенных пунктах, расположенных на территории радиоактивного загрязнения либо в сельских населенных пунктах (пункт 1.22 статьи 1 Кодекса Республики Беларусь об образовании).</w:t>
      </w:r>
      <w:proofErr w:type="gramEnd"/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rPr>
          <w:i/>
          <w:spacing w:val="-4"/>
          <w:position w:val="2"/>
          <w:sz w:val="30"/>
          <w:szCs w:val="30"/>
        </w:rPr>
      </w:pP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sz w:val="30"/>
          <w:szCs w:val="30"/>
        </w:rPr>
      </w:pPr>
      <w:r w:rsidRPr="00C41F20">
        <w:rPr>
          <w:sz w:val="30"/>
          <w:szCs w:val="30"/>
        </w:rPr>
        <w:tab/>
      </w:r>
      <w:r w:rsidRPr="00C41F20">
        <w:rPr>
          <w:b/>
          <w:sz w:val="30"/>
          <w:szCs w:val="30"/>
        </w:rPr>
        <w:t>Для заключения договора о целевой подготовке</w:t>
      </w:r>
      <w:r w:rsidRPr="00C41F20">
        <w:rPr>
          <w:sz w:val="30"/>
          <w:szCs w:val="30"/>
        </w:rPr>
        <w:t xml:space="preserve"> специалиста </w:t>
      </w:r>
      <w:r w:rsidRPr="00C41F20">
        <w:rPr>
          <w:b/>
          <w:sz w:val="30"/>
          <w:szCs w:val="30"/>
        </w:rPr>
        <w:t>необходимо предоставить</w:t>
      </w:r>
      <w:r w:rsidRPr="00C41F20">
        <w:rPr>
          <w:sz w:val="30"/>
          <w:szCs w:val="30"/>
        </w:rPr>
        <w:t xml:space="preserve"> следующие </w:t>
      </w:r>
      <w:r w:rsidRPr="00604E48">
        <w:rPr>
          <w:b/>
          <w:sz w:val="30"/>
          <w:szCs w:val="30"/>
        </w:rPr>
        <w:t>копии</w:t>
      </w:r>
      <w:r>
        <w:rPr>
          <w:sz w:val="30"/>
          <w:szCs w:val="30"/>
        </w:rPr>
        <w:t xml:space="preserve"> </w:t>
      </w:r>
      <w:r w:rsidRPr="00C41F20">
        <w:rPr>
          <w:sz w:val="30"/>
          <w:szCs w:val="30"/>
        </w:rPr>
        <w:t>документ</w:t>
      </w:r>
      <w:r>
        <w:rPr>
          <w:sz w:val="30"/>
          <w:szCs w:val="30"/>
        </w:rPr>
        <w:t>ов:</w:t>
      </w: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sz w:val="30"/>
          <w:szCs w:val="30"/>
        </w:rPr>
      </w:pPr>
      <w:r w:rsidRPr="00C41F20">
        <w:rPr>
          <w:sz w:val="30"/>
          <w:szCs w:val="30"/>
        </w:rPr>
        <w:tab/>
        <w:t>паспорт абитуриента,</w:t>
      </w: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sz w:val="30"/>
          <w:szCs w:val="30"/>
        </w:rPr>
      </w:pPr>
      <w:r w:rsidRPr="00C41F20">
        <w:rPr>
          <w:sz w:val="30"/>
          <w:szCs w:val="30"/>
        </w:rPr>
        <w:tab/>
        <w:t>аттестат абитуриента,</w:t>
      </w: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sz w:val="30"/>
          <w:szCs w:val="30"/>
        </w:rPr>
      </w:pPr>
      <w:r w:rsidRPr="00C41F20">
        <w:rPr>
          <w:sz w:val="30"/>
          <w:szCs w:val="30"/>
        </w:rPr>
        <w:tab/>
        <w:t>паспорт законного представителя абитуриента, который выражает согласие на заключение договора несовершеннолетним гражданином (один из родителей, опекун, иной законный представитель),</w:t>
      </w: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/>
        <w:rPr>
          <w:sz w:val="30"/>
          <w:szCs w:val="30"/>
        </w:rPr>
      </w:pPr>
      <w:r w:rsidRPr="00C41F20">
        <w:rPr>
          <w:sz w:val="30"/>
          <w:szCs w:val="30"/>
        </w:rPr>
        <w:tab/>
        <w:t>документ, подтверждающий законное представительство (свидетельство о рождении, документ об установлении опеки, иные документы).</w:t>
      </w:r>
    </w:p>
    <w:p w:rsid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p w:rsidR="009D3147" w:rsidRPr="00464DB2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  <w:proofErr w:type="gramStart"/>
      <w:r w:rsidRPr="00464DB2">
        <w:rPr>
          <w:sz w:val="30"/>
          <w:szCs w:val="30"/>
        </w:rPr>
        <w:t xml:space="preserve">С целью получения подробной информации о порядке заключения договоров о целевой подготовке специалистов </w:t>
      </w:r>
      <w:r>
        <w:t xml:space="preserve">для получения образования </w:t>
      </w:r>
      <w:r w:rsidRPr="00464DB2">
        <w:rPr>
          <w:spacing w:val="-4"/>
          <w:position w:val="2"/>
          <w:sz w:val="30"/>
          <w:szCs w:val="30"/>
        </w:rPr>
        <w:t>в учреждениях</w:t>
      </w:r>
      <w:proofErr w:type="gramEnd"/>
      <w:r w:rsidRPr="00464DB2">
        <w:rPr>
          <w:spacing w:val="-4"/>
          <w:position w:val="2"/>
          <w:sz w:val="30"/>
          <w:szCs w:val="30"/>
        </w:rPr>
        <w:t>,</w:t>
      </w:r>
      <w:r w:rsidRPr="00464DB2">
        <w:rPr>
          <w:sz w:val="30"/>
          <w:szCs w:val="30"/>
        </w:rPr>
        <w:t xml:space="preserve"> реализующих образовательные программы высшего образования </w:t>
      </w:r>
      <w:r w:rsidRPr="00464DB2">
        <w:rPr>
          <w:sz w:val="30"/>
          <w:szCs w:val="30"/>
          <w:lang w:val="en-US"/>
        </w:rPr>
        <w:t>I</w:t>
      </w:r>
      <w:r w:rsidRPr="00464DB2">
        <w:rPr>
          <w:sz w:val="30"/>
          <w:szCs w:val="30"/>
        </w:rPr>
        <w:t xml:space="preserve"> ступени и среднего специального образования по профилю образования «Здравоохранение», </w:t>
      </w:r>
      <w:r w:rsidRPr="00464DB2">
        <w:rPr>
          <w:b/>
          <w:sz w:val="30"/>
          <w:szCs w:val="30"/>
        </w:rPr>
        <w:t>Вы можете обратиться с понедельника по пятницу с 8.</w:t>
      </w:r>
      <w:r>
        <w:rPr>
          <w:b/>
          <w:sz w:val="30"/>
          <w:szCs w:val="30"/>
        </w:rPr>
        <w:t>0</w:t>
      </w:r>
      <w:r w:rsidRPr="00464DB2">
        <w:rPr>
          <w:b/>
          <w:sz w:val="30"/>
          <w:szCs w:val="30"/>
        </w:rPr>
        <w:t>0 до 13.00, с 14.00 до 17.</w:t>
      </w:r>
      <w:r>
        <w:rPr>
          <w:b/>
          <w:sz w:val="30"/>
          <w:szCs w:val="30"/>
        </w:rPr>
        <w:t>0</w:t>
      </w:r>
      <w:r w:rsidRPr="00464DB2">
        <w:rPr>
          <w:b/>
          <w:sz w:val="30"/>
          <w:szCs w:val="30"/>
        </w:rPr>
        <w:t>0</w:t>
      </w:r>
      <w:r w:rsidRPr="00464DB2">
        <w:rPr>
          <w:sz w:val="30"/>
          <w:szCs w:val="30"/>
        </w:rPr>
        <w:t xml:space="preserve"> к:</w:t>
      </w:r>
    </w:p>
    <w:p w:rsidR="009D3147" w:rsidRP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Яцушкевич Натальи Василь</w:t>
      </w:r>
      <w:r w:rsidRPr="00464DB2">
        <w:rPr>
          <w:b/>
          <w:sz w:val="30"/>
          <w:szCs w:val="30"/>
        </w:rPr>
        <w:t>евне</w:t>
      </w:r>
      <w:r>
        <w:rPr>
          <w:sz w:val="30"/>
          <w:szCs w:val="30"/>
        </w:rPr>
        <w:t>, старшему инспектору отдела кадров</w:t>
      </w:r>
      <w:r w:rsidRPr="00464DB2">
        <w:rPr>
          <w:sz w:val="30"/>
          <w:szCs w:val="30"/>
        </w:rPr>
        <w:t xml:space="preserve">, по телефону </w:t>
      </w:r>
      <w:r w:rsidRPr="00464DB2">
        <w:rPr>
          <w:b/>
          <w:sz w:val="30"/>
          <w:szCs w:val="30"/>
        </w:rPr>
        <w:t>(015</w:t>
      </w:r>
      <w:r>
        <w:rPr>
          <w:b/>
          <w:sz w:val="30"/>
          <w:szCs w:val="30"/>
        </w:rPr>
        <w:t>63</w:t>
      </w:r>
      <w:r w:rsidRPr="00464DB2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9D3147">
        <w:rPr>
          <w:b/>
          <w:sz w:val="30"/>
          <w:szCs w:val="30"/>
        </w:rPr>
        <w:t>64971;</w:t>
      </w:r>
    </w:p>
    <w:p w:rsidR="009D3147" w:rsidRPr="00464DB2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  <w:r>
        <w:rPr>
          <w:b/>
          <w:sz w:val="30"/>
          <w:szCs w:val="30"/>
        </w:rPr>
        <w:t>Залевской Лиане Эдуардов</w:t>
      </w:r>
      <w:r w:rsidRPr="00464DB2">
        <w:rPr>
          <w:b/>
          <w:sz w:val="30"/>
          <w:szCs w:val="30"/>
        </w:rPr>
        <w:t>не</w:t>
      </w:r>
      <w:r w:rsidRPr="00464DB2">
        <w:rPr>
          <w:sz w:val="30"/>
          <w:szCs w:val="30"/>
        </w:rPr>
        <w:t xml:space="preserve">, </w:t>
      </w:r>
      <w:r>
        <w:rPr>
          <w:sz w:val="30"/>
          <w:szCs w:val="30"/>
        </w:rPr>
        <w:t>инспектору по кадрам,</w:t>
      </w:r>
      <w:r w:rsidRPr="00155767">
        <w:rPr>
          <w:sz w:val="30"/>
          <w:szCs w:val="30"/>
        </w:rPr>
        <w:t xml:space="preserve"> </w:t>
      </w:r>
      <w:r w:rsidRPr="00464DB2">
        <w:rPr>
          <w:sz w:val="30"/>
          <w:szCs w:val="30"/>
        </w:rPr>
        <w:t xml:space="preserve">по телефону </w:t>
      </w:r>
      <w:r w:rsidRPr="00464DB2">
        <w:rPr>
          <w:b/>
          <w:sz w:val="30"/>
          <w:szCs w:val="30"/>
        </w:rPr>
        <w:t>(015</w:t>
      </w:r>
      <w:r>
        <w:rPr>
          <w:b/>
          <w:sz w:val="30"/>
          <w:szCs w:val="30"/>
        </w:rPr>
        <w:t>63</w:t>
      </w:r>
      <w:r w:rsidRPr="00464DB2"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9D3147">
        <w:rPr>
          <w:b/>
          <w:sz w:val="30"/>
          <w:szCs w:val="30"/>
        </w:rPr>
        <w:t>6497</w:t>
      </w:r>
      <w:r w:rsidRPr="00155767">
        <w:rPr>
          <w:b/>
          <w:sz w:val="30"/>
          <w:szCs w:val="30"/>
        </w:rPr>
        <w:t>1;</w:t>
      </w:r>
    </w:p>
    <w:p w:rsid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p w:rsid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p w:rsid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p w:rsidR="009D3147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8"/>
      </w:tblGrid>
      <w:tr w:rsidR="009D3147" w:rsidRPr="004E370D" w:rsidTr="009D3147">
        <w:tc>
          <w:tcPr>
            <w:tcW w:w="9708" w:type="dxa"/>
          </w:tcPr>
          <w:p w:rsidR="008428DC" w:rsidRDefault="008428DC" w:rsidP="009D3147">
            <w:pPr>
              <w:pStyle w:val="a3"/>
              <w:spacing w:line="280" w:lineRule="exact"/>
              <w:ind w:right="3822"/>
              <w:rPr>
                <w:sz w:val="30"/>
                <w:szCs w:val="30"/>
              </w:rPr>
            </w:pPr>
          </w:p>
          <w:p w:rsidR="009D3147" w:rsidRPr="00BA1D3D" w:rsidRDefault="009D3147" w:rsidP="009D3147">
            <w:pPr>
              <w:pStyle w:val="a3"/>
              <w:spacing w:line="280" w:lineRule="exact"/>
              <w:ind w:right="3822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</w:t>
            </w:r>
            <w:r w:rsidRPr="000E5FC1">
              <w:rPr>
                <w:sz w:val="30"/>
                <w:szCs w:val="30"/>
              </w:rPr>
              <w:t>оличеств</w:t>
            </w:r>
            <w:r>
              <w:rPr>
                <w:sz w:val="30"/>
                <w:szCs w:val="30"/>
              </w:rPr>
              <w:t>о</w:t>
            </w:r>
            <w:r w:rsidRPr="000E5FC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мест для получения образования </w:t>
            </w:r>
            <w:r w:rsidRPr="0012336C">
              <w:rPr>
                <w:sz w:val="30"/>
                <w:szCs w:val="30"/>
              </w:rPr>
              <w:t xml:space="preserve">на условиях целевой подготовки </w:t>
            </w:r>
            <w:r>
              <w:rPr>
                <w:sz w:val="30"/>
                <w:szCs w:val="30"/>
              </w:rPr>
              <w:t xml:space="preserve">в 2019 году </w:t>
            </w:r>
            <w:r w:rsidRPr="0012336C">
              <w:rPr>
                <w:sz w:val="30"/>
                <w:szCs w:val="30"/>
              </w:rPr>
              <w:t xml:space="preserve">в </w:t>
            </w:r>
            <w:r>
              <w:rPr>
                <w:sz w:val="30"/>
                <w:szCs w:val="30"/>
              </w:rPr>
              <w:t xml:space="preserve">учреждениях, реализующих образовательные программы </w:t>
            </w:r>
            <w:r w:rsidRPr="00BA1D3D">
              <w:rPr>
                <w:b/>
                <w:sz w:val="30"/>
                <w:szCs w:val="30"/>
              </w:rPr>
              <w:t xml:space="preserve">высшего образования </w:t>
            </w:r>
            <w:r w:rsidRPr="00BA1D3D">
              <w:rPr>
                <w:b/>
                <w:sz w:val="30"/>
                <w:szCs w:val="30"/>
                <w:lang w:val="en-US"/>
              </w:rPr>
              <w:t>I</w:t>
            </w:r>
            <w:r w:rsidRPr="00BA1D3D">
              <w:rPr>
                <w:b/>
                <w:sz w:val="30"/>
                <w:szCs w:val="30"/>
              </w:rPr>
              <w:t xml:space="preserve"> ступени по профилю образования «Здравоохранение»</w:t>
            </w:r>
          </w:p>
          <w:p w:rsidR="009D3147" w:rsidRDefault="009D3147" w:rsidP="009D3147">
            <w:pPr>
              <w:pStyle w:val="a3"/>
              <w:spacing w:line="280" w:lineRule="exact"/>
              <w:ind w:right="3822"/>
              <w:rPr>
                <w:sz w:val="30"/>
                <w:szCs w:val="30"/>
              </w:rPr>
            </w:pPr>
          </w:p>
        </w:tc>
      </w:tr>
    </w:tbl>
    <w:p w:rsidR="009D3147" w:rsidRPr="00271DD7" w:rsidRDefault="009D3147" w:rsidP="009D3147">
      <w:pPr>
        <w:pStyle w:val="a3"/>
        <w:ind w:right="-907"/>
        <w:rPr>
          <w:sz w:val="30"/>
          <w:szCs w:val="30"/>
        </w:rPr>
      </w:pPr>
    </w:p>
    <w:tbl>
      <w:tblPr>
        <w:tblpPr w:leftFromText="180" w:rightFromText="180" w:vertAnchor="text" w:horzAnchor="margin" w:tblpY="103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3252"/>
        <w:gridCol w:w="16"/>
      </w:tblGrid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Код специальности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на условиях целевой подготовки</w:t>
            </w:r>
          </w:p>
        </w:tc>
      </w:tr>
      <w:tr w:rsidR="009D3147" w:rsidRPr="0012588B" w:rsidTr="009D3147">
        <w:tc>
          <w:tcPr>
            <w:tcW w:w="9755" w:type="dxa"/>
            <w:gridSpan w:val="4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УО «Белорусский государственный  медицинский  университет»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07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Стоматология 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</w:p>
        </w:tc>
        <w:tc>
          <w:tcPr>
            <w:tcW w:w="3268" w:type="dxa"/>
            <w:gridSpan w:val="2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9D3147" w:rsidRPr="0012588B" w:rsidTr="009D3147">
        <w:tc>
          <w:tcPr>
            <w:tcW w:w="9755" w:type="dxa"/>
            <w:gridSpan w:val="4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08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Фармация 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</w:p>
        </w:tc>
        <w:tc>
          <w:tcPr>
            <w:tcW w:w="3268" w:type="dxa"/>
            <w:gridSpan w:val="2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9D3147" w:rsidRPr="0012588B" w:rsidTr="009D3147">
        <w:tc>
          <w:tcPr>
            <w:tcW w:w="9755" w:type="dxa"/>
            <w:gridSpan w:val="4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УО «Гомельский государственный медицинский университет»</w:t>
            </w:r>
          </w:p>
        </w:tc>
      </w:tr>
      <w:tr w:rsidR="009D3147" w:rsidRPr="0012588B" w:rsidTr="009D3147">
        <w:trPr>
          <w:gridAfter w:val="1"/>
          <w:wAfter w:w="16" w:type="dxa"/>
        </w:trPr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3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9D3147" w:rsidRPr="0012588B" w:rsidTr="009D3147">
        <w:trPr>
          <w:gridAfter w:val="1"/>
          <w:wAfter w:w="16" w:type="dxa"/>
        </w:trPr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04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Медико-диагностическое дело</w:t>
            </w:r>
          </w:p>
        </w:tc>
        <w:tc>
          <w:tcPr>
            <w:tcW w:w="3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9D3147" w:rsidRPr="0012588B" w:rsidTr="009D3147">
        <w:trPr>
          <w:gridAfter w:val="1"/>
          <w:wAfter w:w="16" w:type="dxa"/>
        </w:trPr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</w:p>
        </w:tc>
        <w:tc>
          <w:tcPr>
            <w:tcW w:w="3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9D3147" w:rsidRPr="0012588B" w:rsidTr="009D3147">
        <w:tc>
          <w:tcPr>
            <w:tcW w:w="9755" w:type="dxa"/>
            <w:gridSpan w:val="4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УО «Гродненский государственный медицинский университет»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02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Педиатрия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05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Медико-психологическое дело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1-79 01 04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Медико-диагностическое дело</w:t>
            </w: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</w:p>
        </w:tc>
        <w:tc>
          <w:tcPr>
            <w:tcW w:w="3268" w:type="dxa"/>
            <w:gridSpan w:val="2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по ВУЗам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</w:p>
        </w:tc>
        <w:tc>
          <w:tcPr>
            <w:tcW w:w="3268" w:type="dxa"/>
            <w:gridSpan w:val="2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</w:tr>
    </w:tbl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8428DC" w:rsidRDefault="008428DC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8428DC" w:rsidRDefault="008428DC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8428DC" w:rsidRDefault="008428DC" w:rsidP="009D3147">
      <w:pPr>
        <w:pStyle w:val="a3"/>
        <w:spacing w:line="180" w:lineRule="exact"/>
        <w:ind w:right="-907"/>
        <w:rPr>
          <w:sz w:val="18"/>
          <w:szCs w:val="18"/>
        </w:rPr>
      </w:pPr>
      <w:bookmarkStart w:id="0" w:name="_GoBack"/>
      <w:bookmarkEnd w:id="0"/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9D3147" w:rsidRPr="004E370D" w:rsidTr="009D3147">
        <w:tc>
          <w:tcPr>
            <w:tcW w:w="9708" w:type="dxa"/>
          </w:tcPr>
          <w:p w:rsidR="009D3147" w:rsidRDefault="009D3147" w:rsidP="009D3147">
            <w:pPr>
              <w:pStyle w:val="a3"/>
              <w:tabs>
                <w:tab w:val="left" w:pos="5529"/>
              </w:tabs>
              <w:spacing w:line="280" w:lineRule="exact"/>
              <w:ind w:right="39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Количество </w:t>
            </w:r>
            <w:r w:rsidRPr="00D2138A">
              <w:rPr>
                <w:sz w:val="30"/>
                <w:szCs w:val="30"/>
              </w:rPr>
              <w:t>мест для получения образования на условиях целевой подготовки в 201</w:t>
            </w:r>
            <w:r>
              <w:rPr>
                <w:sz w:val="30"/>
                <w:szCs w:val="30"/>
              </w:rPr>
              <w:t>9</w:t>
            </w:r>
            <w:r w:rsidRPr="00D2138A">
              <w:rPr>
                <w:sz w:val="30"/>
                <w:szCs w:val="30"/>
              </w:rPr>
              <w:t xml:space="preserve"> году в учреждениях</w:t>
            </w:r>
            <w:r>
              <w:rPr>
                <w:sz w:val="30"/>
                <w:szCs w:val="30"/>
              </w:rPr>
              <w:t xml:space="preserve">, реализующих образовательные программы </w:t>
            </w:r>
            <w:r w:rsidRPr="00BA1D3D">
              <w:rPr>
                <w:b/>
                <w:sz w:val="30"/>
                <w:szCs w:val="30"/>
              </w:rPr>
              <w:t>среднего специального образования по профилю образования «Здравоохранение»</w:t>
            </w:r>
            <w:r>
              <w:rPr>
                <w:sz w:val="30"/>
                <w:szCs w:val="30"/>
              </w:rPr>
              <w:t>, подчиненных управлению здравоохранения</w:t>
            </w:r>
          </w:p>
          <w:p w:rsidR="009D3147" w:rsidRDefault="009D3147" w:rsidP="009D3147">
            <w:pPr>
              <w:pStyle w:val="a3"/>
              <w:tabs>
                <w:tab w:val="left" w:pos="5529"/>
              </w:tabs>
              <w:spacing w:line="280" w:lineRule="exact"/>
              <w:ind w:right="3963"/>
              <w:rPr>
                <w:sz w:val="30"/>
                <w:szCs w:val="30"/>
              </w:rPr>
            </w:pPr>
          </w:p>
        </w:tc>
      </w:tr>
    </w:tbl>
    <w:p w:rsidR="009D3147" w:rsidRDefault="009D3147" w:rsidP="009D3147">
      <w:pPr>
        <w:pStyle w:val="a3"/>
        <w:ind w:right="-907"/>
        <w:rPr>
          <w:sz w:val="30"/>
          <w:szCs w:val="30"/>
        </w:rPr>
      </w:pPr>
    </w:p>
    <w:tbl>
      <w:tblPr>
        <w:tblpPr w:leftFromText="180" w:rightFromText="180" w:vertAnchor="text" w:horzAnchor="margin" w:tblpX="108" w:tblpY="1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9D3147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Код специальности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142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Прием на условиях целевой подготовки</w:t>
            </w:r>
          </w:p>
        </w:tc>
      </w:tr>
      <w:tr w:rsidR="009D3147" w:rsidRPr="0012588B" w:rsidTr="009D3147">
        <w:tc>
          <w:tcPr>
            <w:tcW w:w="9322" w:type="dxa"/>
            <w:gridSpan w:val="3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Учреждение образования </w:t>
            </w:r>
          </w:p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«Гродненский государственный медицинский колледж»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01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28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04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Медико-диагностическое дело</w:t>
            </w:r>
          </w:p>
        </w:tc>
        <w:tc>
          <w:tcPr>
            <w:tcW w:w="28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31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Сестринское дело</w:t>
            </w:r>
          </w:p>
        </w:tc>
        <w:tc>
          <w:tcPr>
            <w:tcW w:w="28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34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Лечебный массаж</w:t>
            </w:r>
          </w:p>
        </w:tc>
        <w:tc>
          <w:tcPr>
            <w:tcW w:w="28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</w:p>
        </w:tc>
      </w:tr>
      <w:tr w:rsidR="009D3147" w:rsidRPr="0012588B" w:rsidTr="009D3147">
        <w:tc>
          <w:tcPr>
            <w:tcW w:w="9322" w:type="dxa"/>
            <w:gridSpan w:val="3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Учреждение образования </w:t>
            </w:r>
          </w:p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«Слонимский государственный медицинский колледж»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01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Лечебное дело</w:t>
            </w:r>
          </w:p>
        </w:tc>
        <w:tc>
          <w:tcPr>
            <w:tcW w:w="28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2-79 01 31</w:t>
            </w:r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Сестринское дело</w:t>
            </w:r>
          </w:p>
        </w:tc>
        <w:tc>
          <w:tcPr>
            <w:tcW w:w="28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4252" w:type="dxa"/>
          </w:tcPr>
          <w:p w:rsidR="009D3147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D3147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</w:tr>
      <w:tr w:rsidR="009D3147" w:rsidRPr="0012588B" w:rsidTr="009D3147">
        <w:tc>
          <w:tcPr>
            <w:tcW w:w="22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Всего по  </w:t>
            </w:r>
            <w:proofErr w:type="spellStart"/>
            <w:r>
              <w:rPr>
                <w:sz w:val="30"/>
                <w:szCs w:val="30"/>
              </w:rPr>
              <w:t>СУЗам</w:t>
            </w:r>
            <w:proofErr w:type="spellEnd"/>
          </w:p>
        </w:tc>
        <w:tc>
          <w:tcPr>
            <w:tcW w:w="4252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-63"/>
              <w:jc w:val="left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D3147" w:rsidRPr="0012588B" w:rsidRDefault="009D3147" w:rsidP="009D3147">
            <w:pPr>
              <w:pStyle w:val="a3"/>
              <w:spacing w:line="240" w:lineRule="auto"/>
              <w:ind w:right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</w:t>
            </w:r>
          </w:p>
        </w:tc>
      </w:tr>
    </w:tbl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Pr="007E6003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Pr="00464DB2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sz w:val="30"/>
          <w:szCs w:val="30"/>
        </w:rPr>
      </w:pPr>
    </w:p>
    <w:p w:rsidR="009D3147" w:rsidRPr="00C41F20" w:rsidRDefault="009D3147" w:rsidP="009D3147">
      <w:pPr>
        <w:pStyle w:val="a3"/>
        <w:tabs>
          <w:tab w:val="left" w:pos="709"/>
        </w:tabs>
        <w:spacing w:line="240" w:lineRule="auto"/>
        <w:ind w:right="-1" w:firstLine="709"/>
        <w:rPr>
          <w:b/>
          <w:sz w:val="30"/>
          <w:szCs w:val="30"/>
          <w:u w:val="single"/>
        </w:rPr>
      </w:pPr>
    </w:p>
    <w:p w:rsidR="009D3147" w:rsidRPr="00464DB2" w:rsidRDefault="009D3147" w:rsidP="009D3147">
      <w:pPr>
        <w:spacing w:line="360" w:lineRule="auto"/>
        <w:jc w:val="both"/>
        <w:rPr>
          <w:color w:val="auto"/>
          <w:sz w:val="30"/>
          <w:szCs w:val="30"/>
        </w:rPr>
      </w:pPr>
    </w:p>
    <w:p w:rsidR="009D3147" w:rsidRPr="00464DB2" w:rsidRDefault="009D3147" w:rsidP="009D3147">
      <w:pPr>
        <w:jc w:val="both"/>
        <w:rPr>
          <w:color w:val="auto"/>
          <w:sz w:val="30"/>
          <w:szCs w:val="30"/>
        </w:rPr>
      </w:pPr>
    </w:p>
    <w:p w:rsidR="009D3147" w:rsidRPr="007E6003" w:rsidRDefault="009D3147" w:rsidP="009D3147">
      <w:pPr>
        <w:pStyle w:val="a3"/>
        <w:spacing w:line="180" w:lineRule="exact"/>
        <w:ind w:right="-907"/>
        <w:rPr>
          <w:sz w:val="18"/>
          <w:szCs w:val="18"/>
        </w:rPr>
      </w:pPr>
    </w:p>
    <w:p w:rsidR="009D3147" w:rsidRDefault="009D3147" w:rsidP="009D3147"/>
    <w:p w:rsidR="009D3147" w:rsidRDefault="009D3147" w:rsidP="009D3147"/>
    <w:p w:rsidR="009D3147" w:rsidRDefault="009D3147"/>
    <w:sectPr w:rsidR="009D3147" w:rsidSect="009D3147">
      <w:headerReference w:type="even" r:id="rId7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33" w:rsidRDefault="009E5855">
      <w:r>
        <w:separator/>
      </w:r>
    </w:p>
  </w:endnote>
  <w:endnote w:type="continuationSeparator" w:id="0">
    <w:p w:rsidR="001F3133" w:rsidRDefault="009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33" w:rsidRDefault="009E5855">
      <w:r>
        <w:separator/>
      </w:r>
    </w:p>
  </w:footnote>
  <w:footnote w:type="continuationSeparator" w:id="0">
    <w:p w:rsidR="001F3133" w:rsidRDefault="009E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47" w:rsidRDefault="009D3147" w:rsidP="009D31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D3147" w:rsidRDefault="009D3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47"/>
    <w:rsid w:val="001F3133"/>
    <w:rsid w:val="003A2859"/>
    <w:rsid w:val="005873A3"/>
    <w:rsid w:val="008428DC"/>
    <w:rsid w:val="008A34ED"/>
    <w:rsid w:val="009D3147"/>
    <w:rsid w:val="009E5855"/>
    <w:rsid w:val="00A322E7"/>
    <w:rsid w:val="00A51D11"/>
    <w:rsid w:val="00D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7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3A285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5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9D31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3147"/>
    <w:rPr>
      <w:rFonts w:ascii="Times New Roman" w:eastAsia="Times New Roman" w:hAnsi="Times New Roman"/>
      <w:color w:val="000000"/>
      <w:sz w:val="28"/>
    </w:rPr>
  </w:style>
  <w:style w:type="paragraph" w:styleId="a5">
    <w:name w:val="header"/>
    <w:basedOn w:val="a"/>
    <w:link w:val="a6"/>
    <w:uiPriority w:val="99"/>
    <w:rsid w:val="009D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47"/>
    <w:rPr>
      <w:rFonts w:ascii="Times New Roman" w:eastAsia="Times New Roman" w:hAnsi="Times New Roman"/>
      <w:color w:val="000000"/>
    </w:rPr>
  </w:style>
  <w:style w:type="character" w:styleId="a7">
    <w:name w:val="page number"/>
    <w:basedOn w:val="a0"/>
    <w:rsid w:val="009D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</cp:revision>
  <dcterms:created xsi:type="dcterms:W3CDTF">2019-05-21T09:46:00Z</dcterms:created>
  <dcterms:modified xsi:type="dcterms:W3CDTF">2019-05-22T06:30:00Z</dcterms:modified>
</cp:coreProperties>
</file>