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DD" w:rsidRPr="000A4437" w:rsidRDefault="000A4437" w:rsidP="00E00EDD">
      <w:pPr>
        <w:spacing w:before="303" w:after="152" w:line="240" w:lineRule="auto"/>
        <w:outlineLvl w:val="0"/>
        <w:rPr>
          <w:rFonts w:ascii="Arial Narrow" w:eastAsia="Times New Roman" w:hAnsi="Arial Narrow" w:cs="Helvetica"/>
          <w:b/>
          <w:bCs/>
          <w:color w:val="FF0000"/>
          <w:kern w:val="36"/>
          <w:sz w:val="40"/>
          <w:szCs w:val="40"/>
          <w:lang w:val="be-BY" w:eastAsia="ru-RU"/>
        </w:rPr>
      </w:pPr>
      <w:r>
        <w:rPr>
          <w:rFonts w:ascii="Arial Narrow" w:eastAsia="Times New Roman" w:hAnsi="Arial Narrow" w:cs="Helvetica"/>
          <w:b/>
          <w:bCs/>
          <w:noProof/>
          <w:color w:val="333333"/>
          <w:kern w:val="36"/>
          <w:sz w:val="40"/>
          <w:szCs w:val="40"/>
          <w:lang w:eastAsia="ru-RU"/>
        </w:rPr>
        <w:drawing>
          <wp:inline distT="0" distB="0" distL="0" distR="0">
            <wp:extent cx="5760720" cy="1895378"/>
            <wp:effectExtent l="19050" t="0" r="0" b="0"/>
            <wp:docPr id="1" name="Рисунок 1" descr="H:\Helicobacter-pylori-H.-py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elicobacter-pylori-H.-pylori-.png"/>
                    <pic:cNvPicPr>
                      <a:picLocks noChangeAspect="1" noChangeArrowheads="1"/>
                    </pic:cNvPicPr>
                  </pic:nvPicPr>
                  <pic:blipFill>
                    <a:blip r:embed="rId7" cstate="print"/>
                    <a:srcRect/>
                    <a:stretch>
                      <a:fillRect/>
                    </a:stretch>
                  </pic:blipFill>
                  <pic:spPr bwMode="auto">
                    <a:xfrm>
                      <a:off x="0" y="0"/>
                      <a:ext cx="5760720" cy="1895378"/>
                    </a:xfrm>
                    <a:prstGeom prst="rect">
                      <a:avLst/>
                    </a:prstGeom>
                    <a:noFill/>
                    <a:ln w="9525">
                      <a:noFill/>
                      <a:miter lim="800000"/>
                      <a:headEnd/>
                      <a:tailEnd/>
                    </a:ln>
                  </pic:spPr>
                </pic:pic>
              </a:graphicData>
            </a:graphic>
          </wp:inline>
        </w:drawing>
      </w:r>
      <w:r w:rsidR="00B377F9" w:rsidRPr="000A4437">
        <w:rPr>
          <w:rFonts w:ascii="Arial Narrow" w:eastAsia="Times New Roman" w:hAnsi="Arial Narrow" w:cs="Helvetica"/>
          <w:b/>
          <w:bCs/>
          <w:color w:val="FF0000"/>
          <w:kern w:val="36"/>
          <w:sz w:val="40"/>
          <w:szCs w:val="40"/>
          <w:lang w:eastAsia="ru-RU"/>
        </w:rPr>
        <w:t>Як не заразіцца каварным хелікабактарам</w:t>
      </w:r>
    </w:p>
    <w:p w:rsidR="00E00EDD" w:rsidRDefault="00B377F9" w:rsidP="00E00EDD">
      <w:pPr>
        <w:spacing w:before="303" w:after="152" w:line="240" w:lineRule="auto"/>
        <w:outlineLvl w:val="0"/>
        <w:rPr>
          <w:rFonts w:ascii="Helvetica" w:eastAsia="Times New Roman" w:hAnsi="Helvetica" w:cs="Helvetica"/>
          <w:b/>
          <w:bCs/>
          <w:color w:val="333333"/>
          <w:sz w:val="24"/>
          <w:szCs w:val="24"/>
          <w:lang w:val="be-BY" w:eastAsia="ru-RU"/>
        </w:rPr>
      </w:pPr>
      <w:r w:rsidRPr="00E00EDD">
        <w:rPr>
          <w:rFonts w:ascii="Helvetica" w:eastAsia="Times New Roman" w:hAnsi="Helvetica" w:cs="Helvetica"/>
          <w:b/>
          <w:bCs/>
          <w:color w:val="333333"/>
          <w:sz w:val="24"/>
          <w:szCs w:val="24"/>
          <w:lang w:val="be-BY" w:eastAsia="ru-RU"/>
        </w:rPr>
        <w:t>Язвавая хвароба і гастрыт</w:t>
      </w:r>
      <w:r w:rsidRPr="00B377F9">
        <w:rPr>
          <w:rFonts w:ascii="Helvetica" w:eastAsia="Times New Roman" w:hAnsi="Helvetica" w:cs="Helvetica"/>
          <w:b/>
          <w:bCs/>
          <w:color w:val="333333"/>
          <w:sz w:val="24"/>
          <w:szCs w:val="24"/>
          <w:lang w:eastAsia="ru-RU"/>
        </w:rPr>
        <w:t> </w:t>
      </w:r>
      <w:r w:rsidRPr="00E00EDD">
        <w:rPr>
          <w:rFonts w:ascii="Helvetica" w:eastAsia="Times New Roman" w:hAnsi="Helvetica" w:cs="Helvetica"/>
          <w:b/>
          <w:bCs/>
          <w:color w:val="333333"/>
          <w:sz w:val="24"/>
          <w:szCs w:val="24"/>
          <w:lang w:val="be-BY" w:eastAsia="ru-RU"/>
        </w:rPr>
        <w:t xml:space="preserve">— няма іншых хвароб, погляды на якія так кардынальна змяніліся ў апошнія пару дзесяцігоддзяў. </w:t>
      </w:r>
      <w:r w:rsidRPr="000A4437">
        <w:rPr>
          <w:rFonts w:ascii="Helvetica" w:eastAsia="Times New Roman" w:hAnsi="Helvetica" w:cs="Helvetica"/>
          <w:b/>
          <w:bCs/>
          <w:color w:val="333333"/>
          <w:sz w:val="24"/>
          <w:szCs w:val="24"/>
          <w:lang w:val="be-BY" w:eastAsia="ru-RU"/>
        </w:rPr>
        <w:t>Дыягностыка, лячэнне, дыета</w:t>
      </w:r>
      <w:r w:rsidRPr="00B377F9">
        <w:rPr>
          <w:rFonts w:ascii="Helvetica" w:eastAsia="Times New Roman" w:hAnsi="Helvetica" w:cs="Helvetica"/>
          <w:b/>
          <w:bCs/>
          <w:color w:val="333333"/>
          <w:sz w:val="24"/>
          <w:szCs w:val="24"/>
          <w:lang w:eastAsia="ru-RU"/>
        </w:rPr>
        <w:t> </w:t>
      </w:r>
      <w:r w:rsidRPr="000A4437">
        <w:rPr>
          <w:rFonts w:ascii="Helvetica" w:eastAsia="Times New Roman" w:hAnsi="Helvetica" w:cs="Helvetica"/>
          <w:b/>
          <w:bCs/>
          <w:color w:val="333333"/>
          <w:sz w:val="24"/>
          <w:szCs w:val="24"/>
          <w:lang w:val="be-BY" w:eastAsia="ru-RU"/>
        </w:rPr>
        <w:t>— усё перагледзелі з</w:t>
      </w:r>
      <w:r w:rsidRPr="00B377F9">
        <w:rPr>
          <w:rFonts w:ascii="Helvetica" w:eastAsia="Times New Roman" w:hAnsi="Helvetica" w:cs="Helvetica"/>
          <w:b/>
          <w:bCs/>
          <w:color w:val="333333"/>
          <w:sz w:val="24"/>
          <w:szCs w:val="24"/>
          <w:lang w:eastAsia="ru-RU"/>
        </w:rPr>
        <w:t> </w:t>
      </w:r>
      <w:r w:rsidRPr="000A4437">
        <w:rPr>
          <w:rFonts w:ascii="Helvetica" w:eastAsia="Times New Roman" w:hAnsi="Helvetica" w:cs="Helvetica"/>
          <w:b/>
          <w:bCs/>
          <w:color w:val="333333"/>
          <w:sz w:val="24"/>
          <w:szCs w:val="24"/>
          <w:lang w:val="be-BY" w:eastAsia="ru-RU"/>
        </w:rPr>
        <w:t>адкрыццём новай бактэрыі. Яна «лётае», верцячы жгуцікамі, як верталёт (хелікоптар). За гэта яе назвалі хелікабактарам. Даказалі яе значэнне ў развіцці гастрыту і язвы два аўстрыйцы Бары Маршал і Робін Уорэн. Спачатку ніхто не верыў, што ў кіслаце (чым, уласна, і з'яўляецца страўнікавы сок) можа жыць нейкая бактэрыя. Але вучоныя даказалі, што маюць рацыю. Каб перамагчы скептыцызм калег, Маршалу нават прыйшлося выпіць культуру бактэрый самому, а праз нейкі час ён адчуў першыя сімптомы вострага гастрыту. У 2005 годзе вучоныя за сваё адкрыццё атрымалі Нобелеўскую прэмію. Да таго часу лічылася, што да язвы і</w:t>
      </w:r>
      <w:r w:rsidRPr="00B377F9">
        <w:rPr>
          <w:rFonts w:ascii="Helvetica" w:eastAsia="Times New Roman" w:hAnsi="Helvetica" w:cs="Helvetica"/>
          <w:b/>
          <w:bCs/>
          <w:color w:val="333333"/>
          <w:sz w:val="24"/>
          <w:szCs w:val="24"/>
          <w:lang w:eastAsia="ru-RU"/>
        </w:rPr>
        <w:t> </w:t>
      </w:r>
      <w:r w:rsidRPr="000A4437">
        <w:rPr>
          <w:rFonts w:ascii="Helvetica" w:eastAsia="Times New Roman" w:hAnsi="Helvetica" w:cs="Helvetica"/>
          <w:b/>
          <w:bCs/>
          <w:color w:val="333333"/>
          <w:sz w:val="24"/>
          <w:szCs w:val="24"/>
          <w:lang w:val="be-BY" w:eastAsia="ru-RU"/>
        </w:rPr>
        <w:t>гастрыту прыводзяць нездаровы лад жыцця і стрэсы.</w:t>
      </w:r>
    </w:p>
    <w:p w:rsidR="00E00EDD" w:rsidRDefault="00B377F9" w:rsidP="00B377F9">
      <w:pPr>
        <w:spacing w:before="100" w:beforeAutospacing="1" w:after="100" w:afterAutospacing="1" w:line="240" w:lineRule="auto"/>
        <w:rPr>
          <w:rFonts w:ascii="Helvetica" w:eastAsia="Times New Roman" w:hAnsi="Helvetica" w:cs="Helvetica"/>
          <w:color w:val="333333"/>
          <w:sz w:val="24"/>
          <w:szCs w:val="24"/>
          <w:lang w:val="be-BY" w:eastAsia="ru-RU"/>
        </w:rPr>
      </w:pPr>
      <w:r w:rsidRPr="000A4437">
        <w:rPr>
          <w:rFonts w:ascii="Helvetica" w:eastAsia="Times New Roman" w:hAnsi="Helvetica" w:cs="Helvetica"/>
          <w:color w:val="333333"/>
          <w:sz w:val="24"/>
          <w:szCs w:val="24"/>
          <w:lang w:val="be-BY" w:eastAsia="ru-RU"/>
        </w:rPr>
        <w:t>Пасля высветлілася, што хелікабактар «дапамагае» і развіццю раку страўніка. Таму анколагі кажуць, што нядрэнна было б ад яе пазбавіцца ўсім. Але паколькі «верталётны» мікроб ёсць у большай часткі насельніцтва планеты, то прызначаць сур'ёзныя антыбіётыкі ўсім, пакуль няма язвы ці гастрыту, медыкі не рашаюцца. У</w:t>
      </w:r>
      <w:r w:rsidRPr="00B377F9">
        <w:rPr>
          <w:rFonts w:ascii="Helvetica" w:eastAsia="Times New Roman" w:hAnsi="Helvetica" w:cs="Helvetica"/>
          <w:color w:val="333333"/>
          <w:sz w:val="24"/>
          <w:szCs w:val="24"/>
          <w:lang w:eastAsia="ru-RU"/>
        </w:rPr>
        <w:t> </w:t>
      </w:r>
      <w:r w:rsidRPr="000A4437">
        <w:rPr>
          <w:rFonts w:ascii="Helvetica" w:eastAsia="Times New Roman" w:hAnsi="Helvetica" w:cs="Helvetica"/>
          <w:color w:val="333333"/>
          <w:sz w:val="24"/>
          <w:szCs w:val="24"/>
          <w:lang w:val="be-BY" w:eastAsia="ru-RU"/>
        </w:rPr>
        <w:t>якіх выпадках трэба абследавацца на хелікабактар? Ці патрабуецца абавязковае лячэнне, калі мікроб выявілі ў блізкага сваяка і дзе яго можна «падхапіць»</w:t>
      </w:r>
      <w:r w:rsidR="00E00EDD">
        <w:rPr>
          <w:rFonts w:ascii="Helvetica" w:eastAsia="Times New Roman" w:hAnsi="Helvetica" w:cs="Helvetica"/>
          <w:color w:val="333333"/>
          <w:sz w:val="24"/>
          <w:szCs w:val="24"/>
          <w:lang w:val="be-BY" w:eastAsia="ru-RU"/>
        </w:rPr>
        <w:t>.</w:t>
      </w:r>
    </w:p>
    <w:p w:rsidR="00B377F9" w:rsidRPr="00B377F9" w:rsidRDefault="00771C7B" w:rsidP="00B377F9">
      <w:pPr>
        <w:spacing w:before="100" w:beforeAutospacing="1" w:after="100" w:afterAutospacing="1" w:line="240" w:lineRule="auto"/>
        <w:rPr>
          <w:rFonts w:ascii="Helvetica" w:eastAsia="Times New Roman" w:hAnsi="Helvetica" w:cs="Helvetica"/>
          <w:color w:val="333333"/>
          <w:sz w:val="24"/>
          <w:szCs w:val="24"/>
          <w:lang w:eastAsia="ru-RU"/>
        </w:rPr>
      </w:pPr>
      <w:r>
        <w:rPr>
          <w:rFonts w:ascii="Helvetica" w:eastAsia="Times New Roman" w:hAnsi="Helvetica" w:cs="Helvetica"/>
          <w:b/>
          <w:bCs/>
          <w:i/>
          <w:iCs/>
          <w:color w:val="333333"/>
          <w:sz w:val="24"/>
          <w:szCs w:val="24"/>
          <w:lang w:eastAsia="ru-RU"/>
        </w:rPr>
        <w:t>М</w:t>
      </w:r>
      <w:r w:rsidR="00B377F9" w:rsidRPr="00B377F9">
        <w:rPr>
          <w:rFonts w:ascii="Helvetica" w:eastAsia="Times New Roman" w:hAnsi="Helvetica" w:cs="Helvetica"/>
          <w:b/>
          <w:bCs/>
          <w:i/>
          <w:iCs/>
          <w:color w:val="333333"/>
          <w:sz w:val="24"/>
          <w:szCs w:val="24"/>
          <w:lang w:eastAsia="ru-RU"/>
        </w:rPr>
        <w:t>ожна заразіцца бактэрыяй хелікабактар пілары</w:t>
      </w:r>
      <w:r w:rsidR="00B377F9" w:rsidRPr="00B377F9">
        <w:rPr>
          <w:rFonts w:ascii="Helvetica" w:eastAsia="Times New Roman" w:hAnsi="Helvetica" w:cs="Helvetica"/>
          <w:color w:val="333333"/>
          <w:sz w:val="24"/>
          <w:szCs w:val="24"/>
          <w:lang w:eastAsia="ru-RU"/>
        </w:rPr>
        <w:t xml:space="preserve"> ў любым месцы грамадскага харчавання, у гасцях — праз посуд. Шлях яе перадачы — харчовы.</w:t>
      </w:r>
      <w:r w:rsidR="00B377F9" w:rsidRPr="00B377F9">
        <w:rPr>
          <w:rFonts w:ascii="Helvetica" w:eastAsia="Times New Roman" w:hAnsi="Helvetica" w:cs="Helvetica"/>
          <w:b/>
          <w:bCs/>
          <w:i/>
          <w:iCs/>
          <w:color w:val="333333"/>
          <w:sz w:val="24"/>
          <w:szCs w:val="24"/>
          <w:lang w:eastAsia="ru-RU"/>
        </w:rPr>
        <w:t xml:space="preserve"> Праз брудныя рукі, нямытую агародніну, ваду можна заразіцца</w:t>
      </w:r>
      <w:r w:rsidR="00B377F9" w:rsidRPr="00B377F9">
        <w:rPr>
          <w:rFonts w:ascii="Helvetica" w:eastAsia="Times New Roman" w:hAnsi="Helvetica" w:cs="Helvetica"/>
          <w:color w:val="333333"/>
          <w:sz w:val="24"/>
          <w:szCs w:val="24"/>
          <w:lang w:eastAsia="ru-RU"/>
        </w:rPr>
        <w:t xml:space="preserve"> таксама</w:t>
      </w:r>
      <w:r>
        <w:rPr>
          <w:rFonts w:ascii="Helvetica" w:eastAsia="Times New Roman" w:hAnsi="Helvetica" w:cs="Helvetica"/>
          <w:color w:val="333333"/>
          <w:sz w:val="24"/>
          <w:szCs w:val="24"/>
          <w:lang w:eastAsia="ru-RU"/>
        </w:rPr>
        <w:t>.</w:t>
      </w:r>
      <w:r w:rsidR="00B377F9" w:rsidRPr="00B377F9">
        <w:rPr>
          <w:rFonts w:ascii="Helvetica" w:eastAsia="Times New Roman" w:hAnsi="Helvetica" w:cs="Helvetica"/>
          <w:color w:val="333333"/>
          <w:sz w:val="24"/>
          <w:szCs w:val="24"/>
          <w:lang w:eastAsia="ru-RU"/>
        </w:rPr>
        <w:t xml:space="preserve"> Лічыцца, што чым больш бедная краіна, тым санітарна-гігіенічныя ўмовы горшыя і, адпаведна, рызыка заражэння вышэйшая. Увогуле больш за 50 працэнтаў насельніцтва планеты лічыцца заражаным гэтай бактэрыяй. Але паколькі не ўсе мы добра абследаваны, насамрэч гэта лічба можа быць большай.</w:t>
      </w:r>
    </w:p>
    <w:p w:rsidR="00B377F9" w:rsidRPr="00B377F9" w:rsidRDefault="00B377F9" w:rsidP="00E00EDD">
      <w:pPr>
        <w:spacing w:before="100" w:beforeAutospacing="1" w:after="100" w:afterAutospacing="1" w:line="240" w:lineRule="auto"/>
        <w:rPr>
          <w:rFonts w:ascii="Helvetica" w:eastAsia="Times New Roman" w:hAnsi="Helvetica" w:cs="Helvetica"/>
          <w:color w:val="333333"/>
          <w:sz w:val="27"/>
          <w:szCs w:val="27"/>
          <w:lang w:eastAsia="ru-RU"/>
        </w:rPr>
      </w:pPr>
      <w:r w:rsidRPr="00B377F9">
        <w:rPr>
          <w:rFonts w:ascii="Helvetica" w:eastAsia="Times New Roman" w:hAnsi="Helvetica" w:cs="Helvetica"/>
          <w:b/>
          <w:bCs/>
          <w:i/>
          <w:iCs/>
          <w:color w:val="333333"/>
          <w:sz w:val="24"/>
          <w:szCs w:val="24"/>
          <w:lang w:eastAsia="ru-RU"/>
        </w:rPr>
        <w:t xml:space="preserve"> Хелікабактар пілары заўсёды праяўляе сябе пэўнымі </w:t>
      </w:r>
      <w:r w:rsidRPr="00B377F9">
        <w:rPr>
          <w:rFonts w:ascii="Helvetica" w:eastAsia="Times New Roman" w:hAnsi="Helvetica" w:cs="Helvetica"/>
          <w:color w:val="333333"/>
          <w:sz w:val="24"/>
          <w:szCs w:val="24"/>
          <w:lang w:eastAsia="ru-RU"/>
        </w:rPr>
        <w:t xml:space="preserve"> дыспепсічны</w:t>
      </w:r>
      <w:r w:rsidR="00771C7B">
        <w:rPr>
          <w:rFonts w:ascii="Helvetica" w:eastAsia="Times New Roman" w:hAnsi="Helvetica" w:cs="Helvetica"/>
          <w:color w:val="333333"/>
          <w:sz w:val="24"/>
          <w:szCs w:val="24"/>
          <w:lang w:val="be-BY" w:eastAsia="ru-RU"/>
        </w:rPr>
        <w:t>мі</w:t>
      </w:r>
      <w:r w:rsidRPr="00B377F9">
        <w:rPr>
          <w:rFonts w:ascii="Helvetica" w:eastAsia="Times New Roman" w:hAnsi="Helvetica" w:cs="Helvetica"/>
          <w:color w:val="333333"/>
          <w:sz w:val="24"/>
          <w:szCs w:val="24"/>
          <w:lang w:eastAsia="ru-RU"/>
        </w:rPr>
        <w:t xml:space="preserve"> расстройств</w:t>
      </w:r>
      <w:r w:rsidR="00771C7B">
        <w:rPr>
          <w:rFonts w:ascii="Helvetica" w:eastAsia="Times New Roman" w:hAnsi="Helvetica" w:cs="Helvetica"/>
          <w:color w:val="333333"/>
          <w:sz w:val="24"/>
          <w:szCs w:val="24"/>
          <w:lang w:val="be-BY" w:eastAsia="ru-RU"/>
        </w:rPr>
        <w:t>амі</w:t>
      </w:r>
      <w:r w:rsidRPr="00B377F9">
        <w:rPr>
          <w:rFonts w:ascii="Helvetica" w:eastAsia="Times New Roman" w:hAnsi="Helvetica" w:cs="Helvetica"/>
          <w:color w:val="333333"/>
          <w:sz w:val="24"/>
          <w:szCs w:val="24"/>
          <w:lang w:eastAsia="ru-RU"/>
        </w:rPr>
        <w:t xml:space="preserve"> (</w:t>
      </w:r>
      <w:r w:rsidRPr="00B377F9">
        <w:rPr>
          <w:rFonts w:ascii="Helvetica" w:eastAsia="Times New Roman" w:hAnsi="Helvetica" w:cs="Helvetica"/>
          <w:i/>
          <w:iCs/>
          <w:color w:val="333333"/>
          <w:sz w:val="24"/>
          <w:szCs w:val="24"/>
          <w:lang w:eastAsia="ru-RU"/>
        </w:rPr>
        <w:t>цяжкае і балючае страваванне. </w:t>
      </w:r>
      <w:r w:rsidRPr="00B377F9">
        <w:rPr>
          <w:rFonts w:ascii="Helvetica" w:eastAsia="Times New Roman" w:hAnsi="Helvetica" w:cs="Helvetica"/>
          <w:color w:val="333333"/>
          <w:sz w:val="24"/>
          <w:szCs w:val="24"/>
          <w:lang w:eastAsia="ru-RU"/>
        </w:rPr>
        <w:t xml:space="preserve">) </w:t>
      </w:r>
      <w:r w:rsidR="00771C7B">
        <w:rPr>
          <w:rFonts w:ascii="Helvetica" w:eastAsia="Times New Roman" w:hAnsi="Helvetica" w:cs="Helvetica"/>
          <w:color w:val="333333"/>
          <w:sz w:val="24"/>
          <w:szCs w:val="24"/>
          <w:lang w:val="be-BY" w:eastAsia="ru-RU"/>
        </w:rPr>
        <w:t>.</w:t>
      </w:r>
      <w:r w:rsidRPr="00B377F9">
        <w:rPr>
          <w:rFonts w:ascii="Helvetica" w:eastAsia="Times New Roman" w:hAnsi="Helvetica" w:cs="Helvetica"/>
          <w:color w:val="333333"/>
          <w:sz w:val="27"/>
          <w:szCs w:val="27"/>
          <w:lang w:eastAsia="ru-RU"/>
        </w:rPr>
        <w:t xml:space="preserve"> Гэта класічныя сімптомы вострага і хранічнага гастрыту: болі ў эпігастрыі, адсутнасць апетыту, пачуццё цяжару ў страўніку, уздуцце жывата, млоснасць, няўстойлівы </w:t>
      </w:r>
      <w:r w:rsidRPr="00B377F9">
        <w:rPr>
          <w:rFonts w:ascii="Helvetica" w:eastAsia="Times New Roman" w:hAnsi="Helvetica" w:cs="Helvetica"/>
          <w:color w:val="333333"/>
          <w:sz w:val="27"/>
          <w:szCs w:val="27"/>
          <w:lang w:eastAsia="ru-RU"/>
        </w:rPr>
        <w:lastRenderedPageBreak/>
        <w:t>стул (запоры і панос), пякотка, адрыжка. Адпаведна, і слабасць, бо не засвойваюцца спажыўныя рэчывы. З такімі сімптомамі варта звяртацца да тэрапеўта.</w:t>
      </w:r>
    </w:p>
    <w:p w:rsidR="00E00EDD" w:rsidRDefault="00E00EDD" w:rsidP="00B377F9">
      <w:pPr>
        <w:spacing w:before="100" w:beforeAutospacing="1" w:after="100" w:afterAutospacing="1" w:line="240" w:lineRule="auto"/>
        <w:rPr>
          <w:rFonts w:ascii="Helvetica" w:eastAsia="Times New Roman" w:hAnsi="Helvetica" w:cs="Helvetica"/>
          <w:color w:val="333333"/>
          <w:sz w:val="24"/>
          <w:szCs w:val="24"/>
          <w:lang w:val="be-BY" w:eastAsia="ru-RU"/>
        </w:rPr>
      </w:pPr>
      <w:r>
        <w:rPr>
          <w:rFonts w:ascii="Helvetica" w:eastAsia="Times New Roman" w:hAnsi="Helvetica" w:cs="Helvetica"/>
          <w:b/>
          <w:bCs/>
          <w:i/>
          <w:iCs/>
          <w:color w:val="333333"/>
          <w:sz w:val="24"/>
          <w:szCs w:val="24"/>
          <w:lang w:val="be-BY" w:eastAsia="ru-RU"/>
        </w:rPr>
        <w:t>В</w:t>
      </w:r>
      <w:r w:rsidR="00B377F9" w:rsidRPr="00B377F9">
        <w:rPr>
          <w:rFonts w:ascii="Helvetica" w:eastAsia="Times New Roman" w:hAnsi="Helvetica" w:cs="Helvetica"/>
          <w:b/>
          <w:bCs/>
          <w:i/>
          <w:iCs/>
          <w:color w:val="333333"/>
          <w:sz w:val="24"/>
          <w:szCs w:val="24"/>
          <w:lang w:eastAsia="ru-RU"/>
        </w:rPr>
        <w:t>ыяўляюць гэту бактэрыю</w:t>
      </w:r>
      <w:r w:rsidR="00B377F9" w:rsidRPr="00B377F9">
        <w:rPr>
          <w:rFonts w:ascii="Helvetica" w:eastAsia="Times New Roman" w:hAnsi="Helvetica" w:cs="Helvetica"/>
          <w:color w:val="333333"/>
          <w:sz w:val="24"/>
          <w:szCs w:val="24"/>
          <w:lang w:eastAsia="ru-RU"/>
        </w:rPr>
        <w:t>—</w:t>
      </w:r>
      <w:r>
        <w:rPr>
          <w:rFonts w:ascii="Helvetica" w:eastAsia="Times New Roman" w:hAnsi="Helvetica" w:cs="Helvetica"/>
          <w:color w:val="333333"/>
          <w:sz w:val="24"/>
          <w:szCs w:val="24"/>
          <w:lang w:val="be-BY" w:eastAsia="ru-RU"/>
        </w:rPr>
        <w:t>с</w:t>
      </w:r>
      <w:r w:rsidR="00B377F9" w:rsidRPr="00B377F9">
        <w:rPr>
          <w:rFonts w:ascii="Helvetica" w:eastAsia="Times New Roman" w:hAnsi="Helvetica" w:cs="Helvetica"/>
          <w:color w:val="333333"/>
          <w:sz w:val="24"/>
          <w:szCs w:val="24"/>
          <w:lang w:eastAsia="ru-RU"/>
        </w:rPr>
        <w:t>посабаў некалькі, у тым ліку па аналізе крыві, дыхальным тэсце. Але залатым стандартам з'яўляецца фібрагастрадуадэнаскапія з біяпсіяй, або папросту зонд. Пажадана браць кавалачкі тканкі з некалькіх аддзелаў страўніка, затым пад мікраскопам вызначаецца ступень змяненняў эпітэлію слізістай.</w:t>
      </w:r>
    </w:p>
    <w:p w:rsidR="00B377F9" w:rsidRPr="000A4437" w:rsidRDefault="00B377F9" w:rsidP="00B377F9">
      <w:pPr>
        <w:spacing w:before="100" w:beforeAutospacing="1" w:after="100" w:afterAutospacing="1" w:line="240" w:lineRule="auto"/>
        <w:rPr>
          <w:rFonts w:ascii="Helvetica" w:eastAsia="Times New Roman" w:hAnsi="Helvetica" w:cs="Helvetica"/>
          <w:color w:val="333333"/>
          <w:sz w:val="24"/>
          <w:szCs w:val="24"/>
          <w:lang w:val="be-BY" w:eastAsia="ru-RU"/>
        </w:rPr>
      </w:pPr>
      <w:r w:rsidRPr="00E00EDD">
        <w:rPr>
          <w:rFonts w:ascii="Helvetica" w:eastAsia="Times New Roman" w:hAnsi="Helvetica" w:cs="Helvetica"/>
          <w:color w:val="333333"/>
          <w:sz w:val="24"/>
          <w:szCs w:val="24"/>
          <w:lang w:val="be-BY" w:eastAsia="ru-RU"/>
        </w:rPr>
        <w:t xml:space="preserve"> У мікроба ёсць свае асаблівасці, дзякуючы якім ён імкнецца выжыць у жорсткіх умовах салёнага асяроддзя страўніка. </w:t>
      </w:r>
      <w:r w:rsidRPr="000A4437">
        <w:rPr>
          <w:rFonts w:ascii="Helvetica" w:eastAsia="Times New Roman" w:hAnsi="Helvetica" w:cs="Helvetica"/>
          <w:color w:val="333333"/>
          <w:sz w:val="24"/>
          <w:szCs w:val="24"/>
          <w:lang w:val="be-BY" w:eastAsia="ru-RU"/>
        </w:rPr>
        <w:t>Яны называюцца фактарамі вірулентнасці. Адпаведна і наш імунітэт імкнецца справіцца з гэтым мікробам. І тут многае залежыць ад генетычных асаблівасцяў чалавека і вірулентных уласцівасцяў мікроба. Ёсць людзі больш успрымальныя да гэтай інфекцыі «дзякуючы» асаблівасцям сваёй імуннай сістэмы, ёсць менш схільныя. Лічыцца, што інфіцыравана большасць насельніцтва планеты. Але не ўсім гэты мікроб наносіць шкоду. Цячэнне можа быць як бессімптомным, так і з клінічнымі праявамі.</w:t>
      </w:r>
    </w:p>
    <w:p w:rsidR="00B377F9" w:rsidRPr="000A4437" w:rsidRDefault="00B377F9" w:rsidP="00B377F9">
      <w:pPr>
        <w:shd w:val="clear" w:color="auto" w:fill="FDEFCE"/>
        <w:spacing w:after="100" w:line="240" w:lineRule="auto"/>
        <w:rPr>
          <w:rFonts w:ascii="Helvetica" w:eastAsia="Times New Roman" w:hAnsi="Helvetica" w:cs="Helvetica"/>
          <w:color w:val="333333"/>
          <w:sz w:val="27"/>
          <w:szCs w:val="27"/>
          <w:lang w:val="be-BY" w:eastAsia="ru-RU"/>
        </w:rPr>
      </w:pPr>
      <w:r w:rsidRPr="000A4437">
        <w:rPr>
          <w:rFonts w:ascii="Helvetica" w:eastAsia="Times New Roman" w:hAnsi="Helvetica" w:cs="Helvetica"/>
          <w:color w:val="333333"/>
          <w:sz w:val="27"/>
          <w:szCs w:val="27"/>
          <w:lang w:val="be-BY" w:eastAsia="ru-RU"/>
        </w:rPr>
        <w:t xml:space="preserve"> Складана ўявіць такую ежу, з якой не справіцца досыць агрэсіўная саляная кіслата, якую выпрацоўвае наш арганізм падчас стрававання. Іншая рэч, калі ў арганізме павышана выпрацоўка салянай кіслаты. Калі ў такім выпадку з'есці штосьці вострае ці кіслае, то можа ўзнікнуць востры гастрыт. І адным з фактараў павышэння ўзроўню салянай кіслаты можа быць хелікабактар. Таму яе наяўнасць лічыцца адной з прычын вострага гастрыту.</w:t>
      </w:r>
    </w:p>
    <w:p w:rsidR="00B377F9" w:rsidRPr="00B377F9" w:rsidRDefault="00B377F9" w:rsidP="00E00EDD">
      <w:pPr>
        <w:spacing w:before="100" w:beforeAutospacing="1" w:after="100" w:afterAutospacing="1" w:line="240" w:lineRule="auto"/>
        <w:rPr>
          <w:rFonts w:ascii="Helvetica" w:eastAsia="Times New Roman" w:hAnsi="Helvetica" w:cs="Helvetica"/>
          <w:color w:val="333333"/>
          <w:sz w:val="27"/>
          <w:szCs w:val="27"/>
          <w:lang w:eastAsia="ru-RU"/>
        </w:rPr>
      </w:pPr>
      <w:r w:rsidRPr="000A4437">
        <w:rPr>
          <w:rFonts w:ascii="Helvetica" w:eastAsia="Times New Roman" w:hAnsi="Helvetica" w:cs="Helvetica"/>
          <w:color w:val="333333"/>
          <w:sz w:val="24"/>
          <w:szCs w:val="24"/>
          <w:lang w:val="be-BY" w:eastAsia="ru-RU"/>
        </w:rPr>
        <w:t xml:space="preserve"> Ёсць некалькі схем эрадыкацыі (знішчэння бактэрыі). </w:t>
      </w:r>
      <w:r w:rsidRPr="00B377F9">
        <w:rPr>
          <w:rFonts w:ascii="Helvetica" w:eastAsia="Times New Roman" w:hAnsi="Helvetica" w:cs="Helvetica"/>
          <w:color w:val="333333"/>
          <w:sz w:val="24"/>
          <w:szCs w:val="24"/>
          <w:lang w:eastAsia="ru-RU"/>
        </w:rPr>
        <w:t>На міжнародных кангрэсах яны пастаянна карэктуюцца. Бо ў розных краінах насельніцтва па-рознаму рэагуе на лячэнне. Класічная схема — гэта два антыбіётыкі і інгібітар пратоннай помпы — прэпарат, які зніжае выпрацоўку кіслаты ў страўніку. У нас першая схема, як правіла, такая: класічны амаксіцылін, кларытраміцін і штосьці з інгібітараў. Пажадана ўсе прэпараты прымаць брэндавыя: яны больш эфектыўныя. Курс лячэння — каля двух тыдняў. Хоць здараецца, што пацыенты не вытрымліваюць лячэння і спыняюць яго самастойна. Усё ж такі дозы антыбіётыку даволі вялікія.</w:t>
      </w:r>
      <w:r w:rsidRPr="00B377F9">
        <w:rPr>
          <w:rFonts w:ascii="Helvetica" w:eastAsia="Times New Roman" w:hAnsi="Helvetica" w:cs="Helvetica"/>
          <w:color w:val="333333"/>
          <w:sz w:val="27"/>
          <w:szCs w:val="27"/>
          <w:lang w:eastAsia="ru-RU"/>
        </w:rPr>
        <w:t xml:space="preserve"> Калі ўсё ж такі прымаць прэпараты і прытрымлівацца ўсіх рэкамендацый урача, вынік будзе станоўчым. Эфектыўнасць лячэння складае каля 85 працэнтаў. Калі не дапамагла першая схема, лячэнне карэктуецца, прызначаюцца іншыя прэпараты.</w:t>
      </w:r>
    </w:p>
    <w:p w:rsidR="00E00EDD" w:rsidRPr="00B94ED3" w:rsidRDefault="00B377F9" w:rsidP="00B377F9">
      <w:pPr>
        <w:spacing w:before="100" w:beforeAutospacing="1" w:after="100" w:afterAutospacing="1" w:line="240" w:lineRule="auto"/>
        <w:rPr>
          <w:rFonts w:ascii="Helvetica" w:eastAsia="Times New Roman" w:hAnsi="Helvetica" w:cs="Helvetica"/>
          <w:color w:val="333333"/>
          <w:sz w:val="24"/>
          <w:szCs w:val="24"/>
          <w:lang w:val="be-BY" w:eastAsia="ru-RU"/>
        </w:rPr>
      </w:pPr>
      <w:r w:rsidRPr="00B377F9">
        <w:rPr>
          <w:rFonts w:ascii="Helvetica" w:eastAsia="Times New Roman" w:hAnsi="Helvetica" w:cs="Helvetica"/>
          <w:color w:val="333333"/>
          <w:sz w:val="24"/>
          <w:szCs w:val="24"/>
          <w:lang w:eastAsia="ru-RU"/>
        </w:rPr>
        <w:t xml:space="preserve"> Лічыцца, што хелікабактар можа быць адной з прычын раку, садзейнічаць яго ўзнікненню. Спачатку з'яўляецца гастрыт, потым адбываецца змяненне структуры слізістай страўніка ці дванацціпалай кішкі і замяшчэнне нармальнага эпітэлію на не зусім здаровы — так званая метаплазія. І ствараюцца ўмовы для ўзнікнення дысплазіі (перараджэння нармальнай тканкі ў пухлінную). Таму калі ў сям'і ў блізкага сваяка была язва ці рак страўніка і дванаццаціпалай кішкі і ў самога пацыента выражана клінічная сімптаматыка, то пажадана пралячыцца. </w:t>
      </w:r>
      <w:r w:rsidRPr="00B377F9">
        <w:rPr>
          <w:rFonts w:ascii="Helvetica" w:eastAsia="Times New Roman" w:hAnsi="Helvetica" w:cs="Helvetica"/>
          <w:color w:val="333333"/>
          <w:sz w:val="24"/>
          <w:szCs w:val="24"/>
          <w:lang w:eastAsia="ru-RU"/>
        </w:rPr>
        <w:lastRenderedPageBreak/>
        <w:t>Калі ж непакоіць, напрыклад, парушэнне апетыту, але пры гэтым дапамагаюць такія прэпараты, як амепразол, то антыбіётыкі звычайна не прызначаюцца. Бо праз нейкі час у гасцях, месцах грамадскага харчавання бактэрыю зноў «падхопліваюць». Згодна са статыстыкай, праз некалькі гадоў каля 30 працэнтаў пралечаных пацыентаў заражаецца зноў, прычым чым больш часу з моманту лячэння праходзіць, тым большая імавернасць зноў заразіцца. Цягам дзесяці гадоў бактэрыю амаль дакладна падхопіш. Калі імунная сістэма першапачаткова не спрацавала, то і далей яна не будзе спраўляцца</w:t>
      </w:r>
      <w:r w:rsidR="00B94ED3">
        <w:rPr>
          <w:rFonts w:ascii="Helvetica" w:eastAsia="Times New Roman" w:hAnsi="Helvetica" w:cs="Helvetica"/>
          <w:color w:val="333333"/>
          <w:sz w:val="24"/>
          <w:szCs w:val="24"/>
          <w:lang w:val="be-BY" w:eastAsia="ru-RU"/>
        </w:rPr>
        <w:t>.</w:t>
      </w:r>
    </w:p>
    <w:p w:rsidR="00B377F9" w:rsidRDefault="00E00EDD" w:rsidP="00B377F9">
      <w:pPr>
        <w:spacing w:before="100" w:beforeAutospacing="1" w:after="100" w:afterAutospacing="1" w:line="240" w:lineRule="auto"/>
        <w:rPr>
          <w:rFonts w:ascii="Helvetica" w:eastAsia="Times New Roman" w:hAnsi="Helvetica" w:cs="Helvetica"/>
          <w:color w:val="333333"/>
          <w:sz w:val="24"/>
          <w:szCs w:val="24"/>
          <w:lang w:val="be-BY" w:eastAsia="ru-RU"/>
        </w:rPr>
      </w:pPr>
      <w:r>
        <w:rPr>
          <w:rFonts w:ascii="Helvetica" w:eastAsia="Times New Roman" w:hAnsi="Helvetica" w:cs="Helvetica"/>
          <w:color w:val="333333"/>
          <w:sz w:val="24"/>
          <w:szCs w:val="24"/>
          <w:lang w:val="be-BY" w:eastAsia="ru-RU"/>
        </w:rPr>
        <w:t>Рецько Ж.Ч.--інфекцыяніст</w:t>
      </w:r>
      <w:r w:rsidR="00B377F9" w:rsidRPr="00B377F9">
        <w:rPr>
          <w:rFonts w:ascii="Helvetica" w:eastAsia="Times New Roman" w:hAnsi="Helvetica" w:cs="Helvetica"/>
          <w:color w:val="333333"/>
          <w:sz w:val="24"/>
          <w:szCs w:val="24"/>
          <w:lang w:eastAsia="ru-RU"/>
        </w:rPr>
        <w:t>.</w:t>
      </w:r>
    </w:p>
    <w:p w:rsidR="00E00EDD" w:rsidRPr="00E00EDD" w:rsidRDefault="00E00EDD" w:rsidP="00B377F9">
      <w:pPr>
        <w:spacing w:before="100" w:beforeAutospacing="1" w:after="100" w:afterAutospacing="1" w:line="240" w:lineRule="auto"/>
        <w:rPr>
          <w:rFonts w:ascii="Helvetica" w:eastAsia="Times New Roman" w:hAnsi="Helvetica" w:cs="Helvetica"/>
          <w:color w:val="333333"/>
          <w:sz w:val="24"/>
          <w:szCs w:val="24"/>
          <w:lang w:val="be-BY" w:eastAsia="ru-RU"/>
        </w:rPr>
      </w:pPr>
    </w:p>
    <w:p w:rsidR="00B377F9" w:rsidRPr="00B377F9" w:rsidRDefault="00B377F9" w:rsidP="00B377F9">
      <w:pPr>
        <w:spacing w:after="0" w:line="240" w:lineRule="auto"/>
        <w:rPr>
          <w:rFonts w:ascii="Helvetica" w:eastAsia="Times New Roman" w:hAnsi="Helvetica" w:cs="Helvetica"/>
          <w:color w:val="333333"/>
          <w:sz w:val="24"/>
          <w:szCs w:val="24"/>
          <w:lang w:eastAsia="ru-RU"/>
        </w:rPr>
      </w:pPr>
    </w:p>
    <w:p w:rsidR="00E859DC" w:rsidRDefault="000A4437"/>
    <w:sectPr w:rsidR="00E859DC" w:rsidSect="00A975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DD" w:rsidRDefault="00E00EDD" w:rsidP="00E00EDD">
      <w:pPr>
        <w:spacing w:after="0" w:line="240" w:lineRule="auto"/>
      </w:pPr>
      <w:r>
        <w:separator/>
      </w:r>
    </w:p>
  </w:endnote>
  <w:endnote w:type="continuationSeparator" w:id="0">
    <w:p w:rsidR="00E00EDD" w:rsidRDefault="00E00EDD" w:rsidP="00E00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DD" w:rsidRDefault="00E00EDD" w:rsidP="00E00EDD">
      <w:pPr>
        <w:spacing w:after="0" w:line="240" w:lineRule="auto"/>
      </w:pPr>
      <w:r>
        <w:separator/>
      </w:r>
    </w:p>
  </w:footnote>
  <w:footnote w:type="continuationSeparator" w:id="0">
    <w:p w:rsidR="00E00EDD" w:rsidRDefault="00E00EDD" w:rsidP="00E00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3460"/>
    <w:multiLevelType w:val="multilevel"/>
    <w:tmpl w:val="A3E6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1"/>
    <w:footnote w:id="0"/>
  </w:footnotePr>
  <w:endnotePr>
    <w:endnote w:id="-1"/>
    <w:endnote w:id="0"/>
  </w:endnotePr>
  <w:compat/>
  <w:rsids>
    <w:rsidRoot w:val="00B377F9"/>
    <w:rsid w:val="000A4437"/>
    <w:rsid w:val="000C1A06"/>
    <w:rsid w:val="00136B7D"/>
    <w:rsid w:val="00583598"/>
    <w:rsid w:val="00771C7B"/>
    <w:rsid w:val="009A488A"/>
    <w:rsid w:val="00A975AA"/>
    <w:rsid w:val="00B377F9"/>
    <w:rsid w:val="00B94ED3"/>
    <w:rsid w:val="00BA3A18"/>
    <w:rsid w:val="00E00EDD"/>
    <w:rsid w:val="00F50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AA"/>
  </w:style>
  <w:style w:type="paragraph" w:styleId="1">
    <w:name w:val="heading 1"/>
    <w:basedOn w:val="a"/>
    <w:link w:val="10"/>
    <w:uiPriority w:val="9"/>
    <w:qFormat/>
    <w:rsid w:val="00B37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7F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377F9"/>
  </w:style>
  <w:style w:type="character" w:styleId="a3">
    <w:name w:val="Hyperlink"/>
    <w:basedOn w:val="a0"/>
    <w:uiPriority w:val="99"/>
    <w:semiHidden/>
    <w:unhideWhenUsed/>
    <w:rsid w:val="00B377F9"/>
    <w:rPr>
      <w:color w:val="0000FF"/>
      <w:u w:val="single"/>
    </w:rPr>
  </w:style>
  <w:style w:type="paragraph" w:styleId="a4">
    <w:name w:val="Normal (Web)"/>
    <w:basedOn w:val="a"/>
    <w:uiPriority w:val="99"/>
    <w:semiHidden/>
    <w:unhideWhenUsed/>
    <w:rsid w:val="00B37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77F9"/>
    <w:rPr>
      <w:b/>
      <w:bCs/>
    </w:rPr>
  </w:style>
  <w:style w:type="character" w:styleId="a6">
    <w:name w:val="Emphasis"/>
    <w:basedOn w:val="a0"/>
    <w:uiPriority w:val="20"/>
    <w:qFormat/>
    <w:rsid w:val="00B377F9"/>
    <w:rPr>
      <w:i/>
      <w:iCs/>
    </w:rPr>
  </w:style>
  <w:style w:type="paragraph" w:styleId="a7">
    <w:name w:val="Balloon Text"/>
    <w:basedOn w:val="a"/>
    <w:link w:val="a8"/>
    <w:uiPriority w:val="99"/>
    <w:semiHidden/>
    <w:unhideWhenUsed/>
    <w:rsid w:val="00B377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7F9"/>
    <w:rPr>
      <w:rFonts w:ascii="Tahoma" w:hAnsi="Tahoma" w:cs="Tahoma"/>
      <w:sz w:val="16"/>
      <w:szCs w:val="16"/>
    </w:rPr>
  </w:style>
  <w:style w:type="paragraph" w:styleId="a9">
    <w:name w:val="header"/>
    <w:basedOn w:val="a"/>
    <w:link w:val="aa"/>
    <w:uiPriority w:val="99"/>
    <w:semiHidden/>
    <w:unhideWhenUsed/>
    <w:rsid w:val="00E00EDD"/>
    <w:pPr>
      <w:tabs>
        <w:tab w:val="center" w:pos="4536"/>
        <w:tab w:val="right" w:pos="9072"/>
      </w:tabs>
      <w:spacing w:after="0" w:line="240" w:lineRule="auto"/>
    </w:pPr>
  </w:style>
  <w:style w:type="character" w:customStyle="1" w:styleId="aa">
    <w:name w:val="Верхний колонтитул Знак"/>
    <w:basedOn w:val="a0"/>
    <w:link w:val="a9"/>
    <w:uiPriority w:val="99"/>
    <w:semiHidden/>
    <w:rsid w:val="00E00EDD"/>
  </w:style>
  <w:style w:type="paragraph" w:styleId="ab">
    <w:name w:val="footer"/>
    <w:basedOn w:val="a"/>
    <w:link w:val="ac"/>
    <w:uiPriority w:val="99"/>
    <w:semiHidden/>
    <w:unhideWhenUsed/>
    <w:rsid w:val="00E00EDD"/>
    <w:pPr>
      <w:tabs>
        <w:tab w:val="center" w:pos="4536"/>
        <w:tab w:val="right" w:pos="9072"/>
      </w:tabs>
      <w:spacing w:after="0" w:line="240" w:lineRule="auto"/>
    </w:pPr>
  </w:style>
  <w:style w:type="character" w:customStyle="1" w:styleId="ac">
    <w:name w:val="Нижний колонтитул Знак"/>
    <w:basedOn w:val="a0"/>
    <w:link w:val="ab"/>
    <w:uiPriority w:val="99"/>
    <w:semiHidden/>
    <w:rsid w:val="00E00EDD"/>
  </w:style>
</w:styles>
</file>

<file path=word/webSettings.xml><?xml version="1.0" encoding="utf-8"?>
<w:webSettings xmlns:r="http://schemas.openxmlformats.org/officeDocument/2006/relationships" xmlns:w="http://schemas.openxmlformats.org/wordprocessingml/2006/main">
  <w:divs>
    <w:div w:id="1687364762">
      <w:bodyDiv w:val="1"/>
      <w:marLeft w:val="0"/>
      <w:marRight w:val="0"/>
      <w:marTop w:val="0"/>
      <w:marBottom w:val="0"/>
      <w:divBdr>
        <w:top w:val="none" w:sz="0" w:space="0" w:color="auto"/>
        <w:left w:val="none" w:sz="0" w:space="0" w:color="auto"/>
        <w:bottom w:val="none" w:sz="0" w:space="0" w:color="auto"/>
        <w:right w:val="none" w:sz="0" w:space="0" w:color="auto"/>
      </w:divBdr>
      <w:divsChild>
        <w:div w:id="1236471266">
          <w:marLeft w:val="-76"/>
          <w:marRight w:val="-76"/>
          <w:marTop w:val="0"/>
          <w:marBottom w:val="0"/>
          <w:divBdr>
            <w:top w:val="none" w:sz="0" w:space="0" w:color="auto"/>
            <w:left w:val="none" w:sz="0" w:space="0" w:color="auto"/>
            <w:bottom w:val="none" w:sz="0" w:space="0" w:color="auto"/>
            <w:right w:val="none" w:sz="0" w:space="0" w:color="auto"/>
          </w:divBdr>
          <w:divsChild>
            <w:div w:id="1109547189">
              <w:marLeft w:val="0"/>
              <w:marRight w:val="0"/>
              <w:marTop w:val="0"/>
              <w:marBottom w:val="0"/>
              <w:divBdr>
                <w:top w:val="none" w:sz="0" w:space="0" w:color="auto"/>
                <w:left w:val="none" w:sz="0" w:space="0" w:color="auto"/>
                <w:bottom w:val="none" w:sz="0" w:space="0" w:color="auto"/>
                <w:right w:val="none" w:sz="0" w:space="0" w:color="auto"/>
              </w:divBdr>
            </w:div>
          </w:divsChild>
        </w:div>
        <w:div w:id="932515033">
          <w:marLeft w:val="-76"/>
          <w:marRight w:val="-76"/>
          <w:marTop w:val="0"/>
          <w:marBottom w:val="0"/>
          <w:divBdr>
            <w:top w:val="none" w:sz="0" w:space="0" w:color="auto"/>
            <w:left w:val="none" w:sz="0" w:space="0" w:color="auto"/>
            <w:bottom w:val="none" w:sz="0" w:space="0" w:color="auto"/>
            <w:right w:val="none" w:sz="0" w:space="0" w:color="auto"/>
          </w:divBdr>
          <w:divsChild>
            <w:div w:id="860241028">
              <w:marLeft w:val="0"/>
              <w:marRight w:val="0"/>
              <w:marTop w:val="0"/>
              <w:marBottom w:val="0"/>
              <w:divBdr>
                <w:top w:val="none" w:sz="0" w:space="0" w:color="auto"/>
                <w:left w:val="none" w:sz="0" w:space="0" w:color="auto"/>
                <w:bottom w:val="none" w:sz="0" w:space="0" w:color="auto"/>
                <w:right w:val="none" w:sz="0" w:space="0" w:color="auto"/>
              </w:divBdr>
              <w:divsChild>
                <w:div w:id="1037505762">
                  <w:marLeft w:val="0"/>
                  <w:marRight w:val="0"/>
                  <w:marTop w:val="0"/>
                  <w:marBottom w:val="0"/>
                  <w:divBdr>
                    <w:top w:val="none" w:sz="0" w:space="0" w:color="auto"/>
                    <w:left w:val="none" w:sz="0" w:space="0" w:color="auto"/>
                    <w:bottom w:val="none" w:sz="0" w:space="0" w:color="auto"/>
                    <w:right w:val="none" w:sz="0" w:space="0" w:color="auto"/>
                  </w:divBdr>
                  <w:divsChild>
                    <w:div w:id="1763530369">
                      <w:marLeft w:val="0"/>
                      <w:marRight w:val="0"/>
                      <w:marTop w:val="0"/>
                      <w:marBottom w:val="0"/>
                      <w:divBdr>
                        <w:top w:val="none" w:sz="0" w:space="0" w:color="auto"/>
                        <w:left w:val="none" w:sz="0" w:space="0" w:color="auto"/>
                        <w:bottom w:val="none" w:sz="0" w:space="0" w:color="auto"/>
                        <w:right w:val="none" w:sz="0" w:space="0" w:color="auto"/>
                      </w:divBdr>
                      <w:divsChild>
                        <w:div w:id="1608466893">
                          <w:marLeft w:val="0"/>
                          <w:marRight w:val="0"/>
                          <w:marTop w:val="0"/>
                          <w:marBottom w:val="0"/>
                          <w:divBdr>
                            <w:top w:val="none" w:sz="0" w:space="0" w:color="auto"/>
                            <w:left w:val="none" w:sz="0" w:space="0" w:color="auto"/>
                            <w:bottom w:val="none" w:sz="0" w:space="0" w:color="auto"/>
                            <w:right w:val="none" w:sz="0" w:space="0" w:color="auto"/>
                          </w:divBdr>
                          <w:divsChild>
                            <w:div w:id="626278989">
                              <w:blockQuote w:val="1"/>
                              <w:marLeft w:val="720"/>
                              <w:marRight w:val="720"/>
                              <w:marTop w:val="100"/>
                              <w:marBottom w:val="100"/>
                              <w:divBdr>
                                <w:top w:val="none" w:sz="0" w:space="0" w:color="auto"/>
                                <w:left w:val="single" w:sz="36" w:space="15" w:color="781212"/>
                                <w:bottom w:val="none" w:sz="0" w:space="0" w:color="auto"/>
                                <w:right w:val="none" w:sz="0" w:space="0" w:color="auto"/>
                              </w:divBdr>
                            </w:div>
                            <w:div w:id="739250583">
                              <w:blockQuote w:val="1"/>
                              <w:marLeft w:val="720"/>
                              <w:marRight w:val="720"/>
                              <w:marTop w:val="100"/>
                              <w:marBottom w:val="100"/>
                              <w:divBdr>
                                <w:top w:val="none" w:sz="0" w:space="0" w:color="auto"/>
                                <w:left w:val="single" w:sz="36" w:space="15" w:color="781212"/>
                                <w:bottom w:val="none" w:sz="0" w:space="0" w:color="auto"/>
                                <w:right w:val="none" w:sz="0" w:space="0" w:color="auto"/>
                              </w:divBdr>
                            </w:div>
                            <w:div w:id="1395153875">
                              <w:blockQuote w:val="1"/>
                              <w:marLeft w:val="720"/>
                              <w:marRight w:val="720"/>
                              <w:marTop w:val="100"/>
                              <w:marBottom w:val="100"/>
                              <w:divBdr>
                                <w:top w:val="none" w:sz="0" w:space="0" w:color="auto"/>
                                <w:left w:val="single" w:sz="36" w:space="15" w:color="781212"/>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2019-04-12T06:47:00Z</cp:lastPrinted>
  <dcterms:created xsi:type="dcterms:W3CDTF">2019-04-11T09:40:00Z</dcterms:created>
  <dcterms:modified xsi:type="dcterms:W3CDTF">2019-04-12T06:55:00Z</dcterms:modified>
</cp:coreProperties>
</file>