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34" w:rsidRDefault="002C1434" w:rsidP="003E6C92">
      <w:pPr>
        <w:spacing w:before="75" w:after="0" w:line="240" w:lineRule="auto"/>
        <w:outlineLvl w:val="0"/>
        <w:rPr>
          <w:rFonts w:ascii="Arial" w:eastAsia="Times New Roman" w:hAnsi="Arial" w:cs="Arial"/>
          <w:color w:val="4A4A4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4A4A4A"/>
          <w:kern w:val="36"/>
          <w:sz w:val="36"/>
          <w:szCs w:val="36"/>
          <w:lang w:eastAsia="ru-RU"/>
        </w:rPr>
        <w:drawing>
          <wp:inline distT="0" distB="0" distL="0" distR="0">
            <wp:extent cx="1924050" cy="2476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92" w:rsidRPr="00652229" w:rsidRDefault="003E6C92" w:rsidP="003E6C92">
      <w:pPr>
        <w:spacing w:before="75"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  <w:r w:rsidRPr="00652229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12 октября – Всемирный день артрита</w:t>
      </w:r>
    </w:p>
    <w:p w:rsidR="00652229" w:rsidRDefault="00652229" w:rsidP="00652229">
      <w:pPr>
        <w:pStyle w:val="a7"/>
        <w:rPr>
          <w:rFonts w:eastAsia="Times New Roman"/>
          <w:b/>
          <w:color w:val="002060"/>
          <w:sz w:val="32"/>
          <w:szCs w:val="32"/>
          <w:lang w:eastAsia="ru-RU"/>
        </w:rPr>
      </w:pPr>
    </w:p>
    <w:p w:rsidR="003E6C92" w:rsidRPr="00652229" w:rsidRDefault="003E6C92" w:rsidP="00652229">
      <w:pPr>
        <w:pStyle w:val="a7"/>
        <w:rPr>
          <w:rFonts w:eastAsia="Times New Roman"/>
          <w:b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b/>
          <w:color w:val="002060"/>
          <w:sz w:val="32"/>
          <w:szCs w:val="32"/>
          <w:lang w:eastAsia="ru-RU"/>
        </w:rPr>
        <w:t>Свобода жить полной жизнью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b/>
          <w:color w:val="002060"/>
          <w:sz w:val="32"/>
          <w:szCs w:val="32"/>
          <w:lang w:eastAsia="ru-RU"/>
        </w:rPr>
        <w:t>(причины и профилактика заболеваний суставов</w:t>
      </w:r>
      <w:r w:rsidRPr="00652229">
        <w:rPr>
          <w:rFonts w:eastAsia="Times New Roman"/>
          <w:color w:val="002060"/>
          <w:sz w:val="32"/>
          <w:szCs w:val="32"/>
          <w:lang w:eastAsia="ru-RU"/>
        </w:rPr>
        <w:t>)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 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Остеохондроз относится к дегенеративным заболеваниям суставов. В его основе лежит первичное разрушение хряща с последующим изменением суставных поверхностей и вторичной реакцией костной ткани.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При старении происходит естественное изнашивание всех органов и тканей. Не представляет исключения и скелет, где этот процесс заключается в разрежении костей и изменении суставов, которые обозначаются как дегенеративно- инволютивные.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Вне сомнения, возраст имеет существенное значение  для развития остеоартроза, но нельзя его относить к «болезням старения», так как остеоартроз не представляет редкость в 30-40 и даже в 20 лет.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lastRenderedPageBreak/>
        <w:t>В здоровом состоянии хрящ представляет собой упругую эластическую прокладку, которая воспринимает и равномерно распределяет механическую энергию действующих на сустав сил.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На ранних стадиях остеоартроза  хрящ делается  сухим и теряет свою упругость. В его поверхностных слоях появляются трещины.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В дальнейшем начинается дегенеративный процесс, известный как разволокнение, его прогрессирование приводит к изъязвлению хряща, его истончению, вплоть до полного обнажения суставной поверхности кости. Лишенная хрящевого амортизатора, она не в состоянии противостоять возросшей нагрузке и подвергается изменениям, которые заключаются в развитии субхондрального остеосклероза и краевых костных разрастаний- остеофитов.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Имеются две основные причины развития дегенерации и суставного хряща: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Чрезмерная нагрузка на сустав или группу суставов в связи с особенностями профессиональной деятельности или избыточным весом.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Снижение устойчивости хряща к обычным нагрузкам, вследствие его генетической неполноценности.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Решающее значение имеют внутренние факторы: наследственность, ожирение, нарушение микроциркуляции. Особенно важную роль имеет сочетание этих факторов.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 xml:space="preserve">Заболевание обычно подступает исподволь, малозаметно, не привлекая на первых  парах особого </w:t>
      </w:r>
      <w:r w:rsidRPr="00652229">
        <w:rPr>
          <w:rFonts w:eastAsia="Times New Roman"/>
          <w:color w:val="002060"/>
          <w:sz w:val="32"/>
          <w:szCs w:val="32"/>
          <w:lang w:eastAsia="ru-RU"/>
        </w:rPr>
        <w:lastRenderedPageBreak/>
        <w:t>внимания больного. Чаще и раньше страдают суставы ног, на которые приходится максимальная нагрузка: тазобедренные, коленные, голеностопные.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Ранним симптомом поражения суставов является боль. Вначале она появляется при определенных условиях: долгое стояние, ходьба по пересеченной местности, подъем или спуск по лестнице. Она быстро проходит в покое. Характерен феномен «стартовых болей», когда больному с трудом даются только первые шаги. Так может продолжаться годами.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В дальнейшем боль приобретает упорный характер, может беспокоить больного по ночам и часто сопровождается кратковременной утренней скованностью.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При дополнительной нагрузке на сустав, после ушиба или без видимых причин развивается воспаление и отёк сустава.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В поздней стадии остеохондроза отмечается та или иная степени деформации сустава, а так же ограничение их подвижности.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Лечение остеохондроза преследует две цели: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- смягчить или устранить боль и улучшить подвижность сустава. Она реализуется с помощью обезболивающих препаратов и физиотерапевтических процедур;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-воспрепятствовать дальнейшему разрушению хряща и, насколько возможно, способствовать его восстановлению. Для этого используются хондропротекторы и биогенные стимуляторы.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lastRenderedPageBreak/>
        <w:t>При артрозе нельзя останавливаться или бросать лечение, а также нельзя относиться к нему небрежно или импульсивно. Лечение артроза должно быть длительным, методичным, периодически повторяющимся всю жизнь.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 </w:t>
      </w:r>
    </w:p>
    <w:p w:rsidR="003E6C92" w:rsidRPr="00652229" w:rsidRDefault="003E6C92" w:rsidP="00652229">
      <w:pPr>
        <w:pStyle w:val="a7"/>
        <w:rPr>
          <w:rFonts w:eastAsia="Times New Roman"/>
          <w:color w:val="002060"/>
          <w:sz w:val="32"/>
          <w:szCs w:val="32"/>
          <w:lang w:eastAsia="ru-RU"/>
        </w:rPr>
      </w:pPr>
      <w:r w:rsidRPr="00652229">
        <w:rPr>
          <w:rFonts w:eastAsia="Times New Roman"/>
          <w:color w:val="002060"/>
          <w:sz w:val="32"/>
          <w:szCs w:val="32"/>
          <w:lang w:eastAsia="ru-RU"/>
        </w:rPr>
        <w:t>Заведующая ОМР                                   </w:t>
      </w:r>
      <w:r w:rsidR="00652229" w:rsidRPr="00652229">
        <w:rPr>
          <w:rFonts w:eastAsia="Times New Roman"/>
          <w:color w:val="002060"/>
          <w:sz w:val="32"/>
          <w:szCs w:val="32"/>
          <w:lang w:eastAsia="ru-RU"/>
        </w:rPr>
        <w:t>О.И.Колодко</w:t>
      </w:r>
    </w:p>
    <w:p w:rsidR="0091254C" w:rsidRPr="00652229" w:rsidRDefault="0091254C" w:rsidP="00652229">
      <w:pPr>
        <w:pStyle w:val="a7"/>
        <w:rPr>
          <w:color w:val="002060"/>
          <w:sz w:val="32"/>
          <w:szCs w:val="32"/>
        </w:rPr>
      </w:pPr>
    </w:p>
    <w:sectPr w:rsidR="0091254C" w:rsidRPr="00652229" w:rsidSect="0091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A7E30"/>
    <w:multiLevelType w:val="multilevel"/>
    <w:tmpl w:val="2E5C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C92"/>
    <w:rsid w:val="002C1434"/>
    <w:rsid w:val="003E6C92"/>
    <w:rsid w:val="00652229"/>
    <w:rsid w:val="0091254C"/>
    <w:rsid w:val="00BE6DFC"/>
    <w:rsid w:val="00E9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4C"/>
  </w:style>
  <w:style w:type="paragraph" w:styleId="1">
    <w:name w:val="heading 1"/>
    <w:basedOn w:val="a"/>
    <w:link w:val="10"/>
    <w:uiPriority w:val="9"/>
    <w:qFormat/>
    <w:rsid w:val="003E6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C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434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6522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522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516</Words>
  <Characters>2942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2018-09-25T12:54:00Z</dcterms:created>
  <dcterms:modified xsi:type="dcterms:W3CDTF">2018-10-01T08:08:00Z</dcterms:modified>
</cp:coreProperties>
</file>