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27" w:rsidRPr="00477727" w:rsidRDefault="00477727" w:rsidP="00477727">
      <w:pPr>
        <w:shd w:val="clear" w:color="auto" w:fill="FF0000"/>
        <w:spacing w:before="300" w:after="300" w:line="510" w:lineRule="atLeast"/>
        <w:outlineLvl w:val="0"/>
        <w:rPr>
          <w:rFonts w:ascii="Helvetica" w:eastAsia="Times New Roman" w:hAnsi="Helvetica" w:cs="Helvetica"/>
          <w:color w:val="FFFFFF"/>
          <w:kern w:val="36"/>
          <w:sz w:val="36"/>
          <w:szCs w:val="36"/>
          <w:lang w:eastAsia="ru-RU"/>
        </w:rPr>
      </w:pPr>
      <w:r w:rsidRPr="00477727">
        <w:rPr>
          <w:rFonts w:ascii="Helvetica" w:eastAsia="Times New Roman" w:hAnsi="Helvetica" w:cs="Helvetica"/>
          <w:color w:val="FFFFFF"/>
          <w:kern w:val="36"/>
          <w:sz w:val="36"/>
          <w:szCs w:val="36"/>
          <w:lang w:eastAsia="ru-RU"/>
        </w:rPr>
        <w:t>15 мая - Международный день семьи</w:t>
      </w:r>
    </w:p>
    <w:p w:rsidR="00477727" w:rsidRPr="00477727" w:rsidRDefault="00477727" w:rsidP="00477727">
      <w:pPr>
        <w:shd w:val="clear" w:color="auto" w:fill="FFFFFF"/>
        <w:spacing w:after="150" w:line="270" w:lineRule="atLeast"/>
        <w:jc w:val="center"/>
        <w:rPr>
          <w:rFonts w:ascii="Helvetica" w:eastAsia="Times New Roman" w:hAnsi="Helvetica" w:cs="Helvetica"/>
          <w:color w:val="000000"/>
          <w:sz w:val="24"/>
          <w:szCs w:val="24"/>
          <w:lang w:eastAsia="ru-RU"/>
        </w:rPr>
      </w:pPr>
      <w:r>
        <w:rPr>
          <w:rFonts w:ascii="Helvetica" w:eastAsia="Times New Roman" w:hAnsi="Helvetica" w:cs="Helvetica"/>
          <w:noProof/>
          <w:color w:val="000000"/>
          <w:sz w:val="24"/>
          <w:szCs w:val="24"/>
          <w:lang w:eastAsia="ru-RU"/>
        </w:rPr>
        <w:drawing>
          <wp:inline distT="0" distB="0" distL="0" distR="0">
            <wp:extent cx="5686425" cy="4286250"/>
            <wp:effectExtent l="19050" t="0" r="9525" b="0"/>
            <wp:docPr id="1" name="Рисунок 1" descr="http://39gkp.by/media/ckfinder/images/f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9gkp.by/media/ckfinder/images/fam.jpg"/>
                    <pic:cNvPicPr>
                      <a:picLocks noChangeAspect="1" noChangeArrowheads="1"/>
                    </pic:cNvPicPr>
                  </pic:nvPicPr>
                  <pic:blipFill>
                    <a:blip r:embed="rId4" cstate="print"/>
                    <a:srcRect/>
                    <a:stretch>
                      <a:fillRect/>
                    </a:stretch>
                  </pic:blipFill>
                  <pic:spPr bwMode="auto">
                    <a:xfrm>
                      <a:off x="0" y="0"/>
                      <a:ext cx="5686425" cy="4286250"/>
                    </a:xfrm>
                    <a:prstGeom prst="rect">
                      <a:avLst/>
                    </a:prstGeom>
                    <a:noFill/>
                    <a:ln w="9525">
                      <a:noFill/>
                      <a:miter lim="800000"/>
                      <a:headEnd/>
                      <a:tailEnd/>
                    </a:ln>
                  </pic:spPr>
                </pic:pic>
              </a:graphicData>
            </a:graphic>
          </wp:inline>
        </w:drawing>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 </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Международный день семьи отмечается в мире 15 мая. Данный праздник был учрежден Генеральной Ассамблеей ООН, а произошло это 20 сентября 1993 года. Праздник "Международный день семьи" был создан с целью привлечения внимания широкой общественности к проблемам семьи, которых сегодня существует большое количество.</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Семья является одним из важнейших институтов общества и самой первой ступенью социализации человека. Ее развитие и преобразование происходит вместе с окружающим миром, в зависимости от требований времени и потребностей общества.</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Семья является основным элементом общества и хранительницей человеческих ценностей. Семья во все времена служила фактором стабильности и развития. Она помогает укреплять государство и повышать благосостояние народа. По отношению государства к семье можно даже судить о его развитии.</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В семье происходит процесс формирования человека как личности и как гражданина. Благополучие семьи можно назвать мерилом развития и прогресса государства. Прочные и благополучные семьи – это  залог  процветания государства!</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lastRenderedPageBreak/>
        <w:t>День семьи позволяет нам лишний раз задуматься о важности семьи в нашей жизни и проявить внимание к близким людям. Основным назначением семьи можно назвать рождение и воспитание детей. Очень важно, чтобы семья была прочной. В семье ребенок учиться постигать секреты общения между людьми, учиться любви и заботе. Через семью от одного поколения к другому передаются мудрость и знания.</w:t>
      </w:r>
    </w:p>
    <w:p w:rsidR="00477727" w:rsidRPr="00477727" w:rsidRDefault="00477727" w:rsidP="00477727">
      <w:pPr>
        <w:shd w:val="clear" w:color="auto" w:fill="FFFFFF"/>
        <w:spacing w:before="150" w:after="150" w:line="270" w:lineRule="atLeast"/>
        <w:jc w:val="center"/>
        <w:rPr>
          <w:rFonts w:ascii="Helvetica" w:eastAsia="Times New Roman" w:hAnsi="Helvetica" w:cs="Helvetica"/>
          <w:color w:val="000000"/>
          <w:sz w:val="24"/>
          <w:szCs w:val="24"/>
          <w:lang w:eastAsia="ru-RU"/>
        </w:rPr>
      </w:pPr>
      <w:r w:rsidRPr="00477727">
        <w:rPr>
          <w:rFonts w:ascii="Helvetica" w:eastAsia="Times New Roman" w:hAnsi="Helvetica" w:cs="Helvetica"/>
          <w:b/>
          <w:bCs/>
          <w:color w:val="000000"/>
          <w:sz w:val="24"/>
          <w:szCs w:val="24"/>
          <w:lang w:eastAsia="ru-RU"/>
        </w:rPr>
        <w:t>Проблемы семьи</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Многие люди детей заводят  достаточно поздно или  не хотят их  иметь, т.к. считают, что их будет непросто обеспечить. По этой же причине большинство современных семей обзаводятся только одним ребенком.</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Кроме того, в наше время существует  большая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Важно отметить, что  наше правительство оказывает  помощь  молодым, многодетным  семьям, а также семьям, попавшим в трудную жизненную ситуацию. При этом большое внимание уделяется также оказанию социальной помощи брошенным детям, одиноким престарелым людям.Помимо этого, наше государство заботиться о благополучии беременных женщин и новорожденных детей.  В результате повышается рождаемость и  улучшается   демографическая ситуацию в стране.  Кроме того, делаются шаги в направлении повышения занятости молодых матерей, для них внедряются гибкие режимы работы.</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b/>
          <w:bCs/>
          <w:color w:val="000000"/>
          <w:sz w:val="24"/>
          <w:szCs w:val="24"/>
          <w:lang w:eastAsia="ru-RU"/>
        </w:rPr>
        <w:t>Необходимо подчеркнуть, чтобы семья была  здоровой и крепкой важно вести здоровый образ жизни в семье.Чтобы вести здоровый образ жизни, нужно следовать нескольким несложным правилам:</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1. Ставьте перед собой правильные цели, например, достичь определенного веса.  Не стремитесь к неестественной худобе или огромным мускулам.</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2. Слушайте свой организм. У каждого различные способности и потребности. Все, что вы делаете, должно приносить вам радость и удовлетворение. Если вы плохо себя чувствуете – что-то нужно менять. </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3. Сделайте здоровый образ жизни своей привычкой. Если подчинить занятия спортом и прием пищи определенному распорядку и соблюдать его изо дня в день, здоровый образ жизни станет привычным и даже необходимым. Главное соблюдать дисциплину.</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4. Не забывайте отдыхать. Всему свое время и место: когда рабочий день закончен, не думайте о работе. Посвятите это время себе и своей семье. Активный отдых принесет вам бодрость и силы, а здоровый сон позволит всегда быть в тонусе.</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 xml:space="preserve">5. Не сдавайтесь! Даже если вы скушали шоколадку или аппетитный кусочек торта, пусть они тоже пойдут вам на пользу. В конце концов, шоколад </w:t>
      </w:r>
      <w:r w:rsidRPr="00477727">
        <w:rPr>
          <w:rFonts w:ascii="Helvetica" w:eastAsia="Times New Roman" w:hAnsi="Helvetica" w:cs="Helvetica"/>
          <w:color w:val="000000"/>
          <w:sz w:val="24"/>
          <w:szCs w:val="24"/>
          <w:lang w:eastAsia="ru-RU"/>
        </w:rPr>
        <w:lastRenderedPageBreak/>
        <w:t>способствует выработке эндорфинов – гормонов счастья и содержит витамин Е. Главное – не злоупотреблять.</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6. Долой вредные привычки! Пьянство и курение дают лишь иллюзию приятного состояния. На самом деле, они разрушают организм изнутри.Вредным привычкам нет места в жизни здорового и красивого человека.</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7. Знайте меру. Изнуряющие тренировки и голодание вряд ли пойдут  вам на пользу. Белки, жиры, углеводы – нельзя исключать их из своего рациона. Все они нужны для строительства и роста клеток.</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8. У меня все получится! Повторяйте это каждый день, ведь слова обладают большой силой. Аутотренинг поможет вам достичь успеха.</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9. Наберитесь терпения. Невозможно измениться за один день. Это длительный и порой утомительный процесс. Но не стоит останавливаться на пути, даже если вас сопровождают неудачи.</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10. Будьте здоровы!</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 </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b/>
          <w:bCs/>
          <w:color w:val="000000"/>
          <w:sz w:val="24"/>
          <w:szCs w:val="24"/>
          <w:lang w:eastAsia="ru-RU"/>
        </w:rPr>
        <w:t>Здоровый образ жизни – залог успеха. Будьте успешными во всем!</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 </w:t>
      </w:r>
    </w:p>
    <w:p w:rsidR="00477727" w:rsidRPr="00477727" w:rsidRDefault="00477727" w:rsidP="00477727">
      <w:pPr>
        <w:shd w:val="clear" w:color="auto" w:fill="FFFFFF"/>
        <w:spacing w:before="150" w:after="150" w:line="270" w:lineRule="atLeast"/>
        <w:jc w:val="center"/>
        <w:rPr>
          <w:rFonts w:ascii="Helvetica" w:eastAsia="Times New Roman" w:hAnsi="Helvetica" w:cs="Helvetica"/>
          <w:color w:val="000000"/>
          <w:sz w:val="24"/>
          <w:szCs w:val="24"/>
          <w:lang w:eastAsia="ru-RU"/>
        </w:rPr>
      </w:pPr>
      <w:r w:rsidRPr="00477727">
        <w:rPr>
          <w:rFonts w:ascii="Helvetica" w:eastAsia="Times New Roman" w:hAnsi="Helvetica" w:cs="Helvetica"/>
          <w:b/>
          <w:bCs/>
          <w:color w:val="000000"/>
          <w:sz w:val="24"/>
          <w:szCs w:val="24"/>
          <w:lang w:eastAsia="ru-RU"/>
        </w:rPr>
        <w:t>Здоровый образ жизни в семье</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Важно научить ребенка основам безопасности: улица – переходы – транспорт, соблюдение правил безопасности при занятиях спортом: коньки, санки и т.п. Ребенок должен знать, что делать, если случаются травмы или другие непредвиденные ситуации.</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В каждой семье есть свои традиции. Если вашими добрыми традициями станут совместные мероприятия, такие как: семейные завтраки – обеды – ужины (по обстоятельствам), совместные прогулки – лыжные или велосипедные, походы в кино и театры, семейные праздники, семейные чтения, то  за психическое и физическое состояние вашего ребенка можно  не беспокоиться.</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Кроме того, во время таких мероприятий, как например, семейный обед, можно научить ребенка хорошим манерам и правилам поведения, приучить к здоровой пище. Все домашние, в том числе и дети, расслабляются, успокаиваются и просто отдыхают за столом. Все эти правильные положительные привычки и эмоции у детей закрепляются быстро и надолго.</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 Хочется напомнить взрослым. Важен пример, привычки здорового образа жизни, а не просто поучения. Вы тоже должны вести здоровый образ жизни, отказаться от вредных привычек и выполнять необходимые гигиенические требования. Это на пользу вам, семье, ребенку. Будьте здоровы и счастливы!</w:t>
      </w:r>
    </w:p>
    <w:p w:rsidR="00477727" w:rsidRPr="00477727" w:rsidRDefault="00477727" w:rsidP="00477727">
      <w:pPr>
        <w:shd w:val="clear" w:color="auto" w:fill="FFFFFF"/>
        <w:spacing w:before="150" w:after="150" w:line="270" w:lineRule="atLeast"/>
        <w:rPr>
          <w:rFonts w:ascii="Helvetica" w:eastAsia="Times New Roman" w:hAnsi="Helvetica" w:cs="Helvetica"/>
          <w:color w:val="000000"/>
          <w:sz w:val="24"/>
          <w:szCs w:val="24"/>
          <w:lang w:eastAsia="ru-RU"/>
        </w:rPr>
      </w:pPr>
      <w:r w:rsidRPr="00477727">
        <w:rPr>
          <w:rFonts w:ascii="Helvetica" w:eastAsia="Times New Roman" w:hAnsi="Helvetica" w:cs="Helvetica"/>
          <w:color w:val="000000"/>
          <w:sz w:val="24"/>
          <w:szCs w:val="24"/>
          <w:lang w:eastAsia="ru-RU"/>
        </w:rPr>
        <w:t>Таким образом, с  семьи начинается жизнь человека, здесь происходит формирование его как гражданина</w:t>
      </w:r>
      <w:r w:rsidRPr="00477727">
        <w:rPr>
          <w:rFonts w:ascii="Helvetica" w:eastAsia="Times New Roman" w:hAnsi="Helvetica" w:cs="Helvetica"/>
          <w:b/>
          <w:bCs/>
          <w:color w:val="000000"/>
          <w:sz w:val="24"/>
          <w:szCs w:val="24"/>
          <w:lang w:eastAsia="ru-RU"/>
        </w:rPr>
        <w:t>.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r w:rsidRPr="00477727">
        <w:rPr>
          <w:rFonts w:ascii="Helvetica" w:eastAsia="Times New Roman" w:hAnsi="Helvetica" w:cs="Helvetica"/>
          <w:color w:val="000000"/>
          <w:sz w:val="24"/>
          <w:szCs w:val="24"/>
          <w:lang w:eastAsia="ru-RU"/>
        </w:rPr>
        <w:t>Благополучие семьи — вот мерило развития и прогресса страны.</w:t>
      </w:r>
    </w:p>
    <w:p w:rsidR="00477727" w:rsidRPr="00477727" w:rsidRDefault="00477727" w:rsidP="00477727">
      <w:pPr>
        <w:shd w:val="clear" w:color="auto" w:fill="FFFFFF"/>
        <w:spacing w:before="150" w:after="150" w:line="270" w:lineRule="atLeast"/>
        <w:jc w:val="center"/>
        <w:rPr>
          <w:rFonts w:ascii="Helvetica" w:eastAsia="Times New Roman" w:hAnsi="Helvetica" w:cs="Helvetica"/>
          <w:color w:val="000000"/>
          <w:sz w:val="24"/>
          <w:szCs w:val="24"/>
          <w:lang w:eastAsia="ru-RU"/>
        </w:rPr>
      </w:pPr>
      <w:r>
        <w:rPr>
          <w:rFonts w:ascii="Helvetica" w:eastAsia="Times New Roman" w:hAnsi="Helvetica" w:cs="Helvetica"/>
          <w:noProof/>
          <w:color w:val="000000"/>
          <w:sz w:val="24"/>
          <w:szCs w:val="24"/>
          <w:lang w:eastAsia="ru-RU"/>
        </w:rPr>
        <w:lastRenderedPageBreak/>
        <w:drawing>
          <wp:inline distT="0" distB="0" distL="0" distR="0">
            <wp:extent cx="4857750" cy="3228975"/>
            <wp:effectExtent l="19050" t="0" r="0" b="0"/>
            <wp:docPr id="2" name="Рисунок 2" descr="http://39gkp.by/media/ckfinder/images/f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9gkp.by/media/ckfinder/images/fam2.jpg"/>
                    <pic:cNvPicPr>
                      <a:picLocks noChangeAspect="1" noChangeArrowheads="1"/>
                    </pic:cNvPicPr>
                  </pic:nvPicPr>
                  <pic:blipFill>
                    <a:blip r:embed="rId5" cstate="print"/>
                    <a:srcRect/>
                    <a:stretch>
                      <a:fillRect/>
                    </a:stretch>
                  </pic:blipFill>
                  <pic:spPr bwMode="auto">
                    <a:xfrm>
                      <a:off x="0" y="0"/>
                      <a:ext cx="4857750" cy="3228975"/>
                    </a:xfrm>
                    <a:prstGeom prst="rect">
                      <a:avLst/>
                    </a:prstGeom>
                    <a:noFill/>
                    <a:ln w="9525">
                      <a:noFill/>
                      <a:miter lim="800000"/>
                      <a:headEnd/>
                      <a:tailEnd/>
                    </a:ln>
                  </pic:spPr>
                </pic:pic>
              </a:graphicData>
            </a:graphic>
          </wp:inline>
        </w:drawing>
      </w:r>
    </w:p>
    <w:p w:rsidR="005F3CD3" w:rsidRPr="00477727" w:rsidRDefault="00477727">
      <w:pPr>
        <w:rPr>
          <w:sz w:val="32"/>
          <w:szCs w:val="32"/>
        </w:rPr>
      </w:pPr>
      <w:r w:rsidRPr="00477727">
        <w:rPr>
          <w:sz w:val="32"/>
          <w:szCs w:val="32"/>
        </w:rPr>
        <w:t>Чигир  Т.Н.--райпедиатр</w:t>
      </w:r>
    </w:p>
    <w:sectPr w:rsidR="005F3CD3" w:rsidRPr="00477727" w:rsidSect="005F3C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7727"/>
    <w:rsid w:val="00477727"/>
    <w:rsid w:val="005F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CD3"/>
  </w:style>
  <w:style w:type="paragraph" w:styleId="1">
    <w:name w:val="heading 1"/>
    <w:basedOn w:val="a"/>
    <w:link w:val="10"/>
    <w:uiPriority w:val="9"/>
    <w:qFormat/>
    <w:rsid w:val="00477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7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7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727"/>
    <w:rPr>
      <w:b/>
      <w:bCs/>
    </w:rPr>
  </w:style>
  <w:style w:type="paragraph" w:styleId="a5">
    <w:name w:val="Balloon Text"/>
    <w:basedOn w:val="a"/>
    <w:link w:val="a6"/>
    <w:uiPriority w:val="99"/>
    <w:semiHidden/>
    <w:unhideWhenUsed/>
    <w:rsid w:val="004777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7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909468">
      <w:bodyDiv w:val="1"/>
      <w:marLeft w:val="0"/>
      <w:marRight w:val="0"/>
      <w:marTop w:val="0"/>
      <w:marBottom w:val="0"/>
      <w:divBdr>
        <w:top w:val="none" w:sz="0" w:space="0" w:color="auto"/>
        <w:left w:val="none" w:sz="0" w:space="0" w:color="auto"/>
        <w:bottom w:val="none" w:sz="0" w:space="0" w:color="auto"/>
        <w:right w:val="none" w:sz="0" w:space="0" w:color="auto"/>
      </w:divBdr>
      <w:divsChild>
        <w:div w:id="47993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5445</Characters>
  <Application>Microsoft Office Word</Application>
  <DocSecurity>0</DocSecurity>
  <Lines>45</Lines>
  <Paragraphs>12</Paragraphs>
  <ScaleCrop>false</ScaleCrop>
  <Company>Reanimator Extreme Edition</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2018-04-23T07:35:00Z</dcterms:created>
  <dcterms:modified xsi:type="dcterms:W3CDTF">2018-04-23T07:38:00Z</dcterms:modified>
</cp:coreProperties>
</file>