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1C" w:rsidRPr="0041031E" w:rsidRDefault="0042601C" w:rsidP="0042601C">
      <w:pPr>
        <w:shd w:val="clear" w:color="auto" w:fill="EFEFEF"/>
        <w:spacing w:after="420" w:line="405" w:lineRule="atLeast"/>
        <w:outlineLvl w:val="1"/>
        <w:rPr>
          <w:rFonts w:ascii="Roboto" w:eastAsia="Times New Roman" w:hAnsi="Roboto" w:cs="Times New Roman"/>
          <w:color w:val="FF0000"/>
          <w:sz w:val="40"/>
          <w:szCs w:val="40"/>
          <w:lang w:eastAsia="ru-RU"/>
        </w:rPr>
      </w:pPr>
      <w:r w:rsidRPr="0041031E">
        <w:rPr>
          <w:rFonts w:ascii="Roboto" w:eastAsia="Times New Roman" w:hAnsi="Roboto" w:cs="Times New Roman"/>
          <w:color w:val="FF0000"/>
          <w:sz w:val="40"/>
          <w:szCs w:val="40"/>
          <w:lang w:eastAsia="ru-RU"/>
        </w:rPr>
        <w:t>07 июля — День профилактики алкоголизма</w:t>
      </w:r>
    </w:p>
    <w:p w:rsidR="0042601C" w:rsidRPr="0041031E" w:rsidRDefault="0042601C" w:rsidP="0042601C">
      <w:pPr>
        <w:shd w:val="clear" w:color="auto" w:fill="FFFFFF"/>
        <w:spacing w:after="0" w:line="240" w:lineRule="auto"/>
        <w:ind w:left="150" w:right="150" w:firstLine="375"/>
        <w:jc w:val="both"/>
        <w:outlineLvl w:val="2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41031E">
        <w:rPr>
          <w:rFonts w:ascii="Tahoma" w:eastAsia="Times New Roman" w:hAnsi="Tahoma" w:cs="Tahoma"/>
          <w:i/>
          <w:iCs/>
          <w:color w:val="333333"/>
          <w:sz w:val="28"/>
          <w:szCs w:val="28"/>
          <w:lang w:eastAsia="ru-RU"/>
        </w:rPr>
        <w:t>Статистика </w:t>
      </w:r>
      <w:r w:rsidRPr="0041031E">
        <w:rPr>
          <w:rFonts w:ascii="Tahoma" w:eastAsia="Times New Roman" w:hAnsi="Tahoma" w:cs="Tahoma"/>
          <w:i/>
          <w:iCs/>
          <w:noProof/>
          <w:color w:val="6DAB3C"/>
          <w:sz w:val="28"/>
          <w:szCs w:val="28"/>
          <w:lang w:eastAsia="ru-RU"/>
        </w:rPr>
        <w:drawing>
          <wp:inline distT="0" distB="0" distL="0" distR="0">
            <wp:extent cx="2857500" cy="1028700"/>
            <wp:effectExtent l="19050" t="0" r="0" b="0"/>
            <wp:docPr id="1" name="Рисунок 1" descr="http://36gp.by/wp-content/uploads/2017/07/ialkogol-i-semya-300x10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6gp.by/wp-content/uploads/2017/07/ialkogol-i-semya-300x10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31E">
        <w:rPr>
          <w:rFonts w:ascii="Tahoma" w:eastAsia="Times New Roman" w:hAnsi="Tahoma" w:cs="Tahoma"/>
          <w:i/>
          <w:iCs/>
          <w:color w:val="333333"/>
          <w:sz w:val="28"/>
          <w:szCs w:val="28"/>
          <w:lang w:eastAsia="ru-RU"/>
        </w:rPr>
        <w:t>алкоголизма показывает, что пристрастие к алкоголю у молодых развивается намного быстрее, чем у взрослых. У подростков, начавших употреблять спирт в 15-18 лет, полное пристрастие возникает в течение 2-3 лет, а у детей, начавших употреблять спиртные напитки в 12-14 лет — менее, чем за год.</w:t>
      </w:r>
    </w:p>
    <w:p w:rsidR="0042601C" w:rsidRPr="0041031E" w:rsidRDefault="0042601C" w:rsidP="0042601C">
      <w:pPr>
        <w:shd w:val="clear" w:color="auto" w:fill="FFFFFF"/>
        <w:spacing w:after="140" w:line="240" w:lineRule="auto"/>
        <w:ind w:left="150" w:right="150" w:firstLine="375"/>
        <w:jc w:val="both"/>
        <w:outlineLvl w:val="2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41031E">
        <w:rPr>
          <w:rFonts w:ascii="Tahoma" w:eastAsia="Times New Roman" w:hAnsi="Tahoma" w:cs="Tahoma"/>
          <w:i/>
          <w:iCs/>
          <w:color w:val="333333"/>
          <w:sz w:val="28"/>
          <w:szCs w:val="28"/>
          <w:lang w:eastAsia="ru-RU"/>
        </w:rPr>
        <w:t>Алкоголизм – это проблема не только одного взятого человека. Эта болезнь давно приобрела вселенские масштабы. А вот эффективного способа борьбы с ней пока нет. Остаётся надеяться, что в скором времени медицина найдёт способ снятия тяги к алкоголю – коварному убийце, который разрушает все на своём пути.</w:t>
      </w:r>
    </w:p>
    <w:p w:rsidR="0042601C" w:rsidRPr="0041031E" w:rsidRDefault="0042601C" w:rsidP="0042601C">
      <w:pPr>
        <w:shd w:val="clear" w:color="auto" w:fill="EFEFEF"/>
        <w:spacing w:after="300" w:line="338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1031E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Вред алкоголя.</w:t>
      </w:r>
    </w:p>
    <w:p w:rsidR="0042601C" w:rsidRPr="0041031E" w:rsidRDefault="0042601C" w:rsidP="0042601C">
      <w:pPr>
        <w:shd w:val="clear" w:color="auto" w:fill="EFEFEF"/>
        <w:spacing w:after="300" w:line="338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1031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Основой любого алкогольного напитка является этиловый спирт. Этиловый спирт сам по себе является высокотоксичным ядом. Поэтому, в каком бы напитке он ни находился – слабоалкогольном или крепком, он оказывает пагубное влияние на все внутренние органы организма. Более того,</w:t>
      </w:r>
      <w:r w:rsidRPr="0041031E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 частое употребление алкоголя вызывает привыкание </w:t>
      </w:r>
      <w:r w:rsidRPr="0041031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организма, что приводит к такому заболеванию, как алкоголизм.</w:t>
      </w:r>
    </w:p>
    <w:p w:rsidR="0042601C" w:rsidRPr="0041031E" w:rsidRDefault="0042601C" w:rsidP="0042601C">
      <w:pPr>
        <w:shd w:val="clear" w:color="auto" w:fill="EFEFEF"/>
        <w:spacing w:after="300" w:line="338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1031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Алкоголь, принятый внутрь, очень быстро всасывается слизистой оболочкой желудка и кишечника и попадает в кровь уже через 5 минут. Через кровь алкоголь попадает в мозг и печень, где его количество становится наибольшим. Кора головного мозга начинает работать менее организованно: нарушается концентрация, нарушается внимание, мысли становятся не связными. Расширяются капилляры, находящиеся под кожей, из-за чего увеличивается приток крови к коже, что приводит к ощущению тепла. Но на самом деле это ощущение обманчиво, алкоголь не оказывает согревающего действия на организм. Воздействие на центр мозга, который отвечает за замедленное выделение мочи почками, приводит к тому, что происходит ускорение выделения мочи. В большом количестве алкоголь воздействует на кору головного мозга так, что </w:t>
      </w:r>
      <w:r w:rsidRPr="0041031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lastRenderedPageBreak/>
        <w:t>нарушается координация движений, нарушение речи, </w:t>
      </w:r>
      <w:r w:rsidRPr="0041031E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поведение человека меняется в самые короткие промежутки времени.</w:t>
      </w:r>
    </w:p>
    <w:p w:rsidR="0042601C" w:rsidRPr="0041031E" w:rsidRDefault="0042601C" w:rsidP="0042601C">
      <w:pPr>
        <w:shd w:val="clear" w:color="auto" w:fill="EFEFEF"/>
        <w:spacing w:after="300" w:line="338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1031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Кроме этого алкоголь губительно воздействует на слизистую оболочку желудка, разрушая её. Постоянное разрушение слизистой приводит к серьёзным заболеваниям желудка. Разрушение клеток печени в результате воздействия на неё алкоголя приводят к таким заболеваниям, как цирроз печени и рак. По результатам обследования организма людей, страдающих алкоголизмом, выявлено, что нет ни одного органа, на который бы алкоголь не оказывал своего пагубного воздействия. К тому же длительный приём алкоголя приводит к долгому похмелью, которое длится несколько дней и </w:t>
      </w:r>
      <w:r w:rsidRPr="0041031E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может привести к психическому расстройству, которое называется «белая горячка»</w:t>
      </w:r>
      <w:r w:rsidRPr="0041031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</w:t>
      </w:r>
    </w:p>
    <w:p w:rsidR="0042601C" w:rsidRPr="0042601C" w:rsidRDefault="0042601C" w:rsidP="0042601C">
      <w:pPr>
        <w:shd w:val="clear" w:color="auto" w:fill="EFEFEF"/>
        <w:spacing w:after="300" w:line="338" w:lineRule="atLeast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42601C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По материалам Интернета.</w:t>
      </w:r>
    </w:p>
    <w:sectPr w:rsidR="0042601C" w:rsidRPr="0042601C" w:rsidSect="0059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601C"/>
    <w:rsid w:val="003E3636"/>
    <w:rsid w:val="0041031E"/>
    <w:rsid w:val="0042601C"/>
    <w:rsid w:val="00594C30"/>
    <w:rsid w:val="00782262"/>
    <w:rsid w:val="009C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30"/>
  </w:style>
  <w:style w:type="paragraph" w:styleId="2">
    <w:name w:val="heading 2"/>
    <w:basedOn w:val="a"/>
    <w:link w:val="20"/>
    <w:uiPriority w:val="9"/>
    <w:qFormat/>
    <w:rsid w:val="00426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60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60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60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42601C"/>
    <w:rPr>
      <w:i/>
      <w:iCs/>
    </w:rPr>
  </w:style>
  <w:style w:type="character" w:customStyle="1" w:styleId="bb">
    <w:name w:val="bb"/>
    <w:basedOn w:val="a0"/>
    <w:rsid w:val="0042601C"/>
  </w:style>
  <w:style w:type="character" w:customStyle="1" w:styleId="apple-converted-space">
    <w:name w:val="apple-converted-space"/>
    <w:basedOn w:val="a0"/>
    <w:rsid w:val="0042601C"/>
  </w:style>
  <w:style w:type="character" w:styleId="a4">
    <w:name w:val="Hyperlink"/>
    <w:basedOn w:val="a0"/>
    <w:uiPriority w:val="99"/>
    <w:semiHidden/>
    <w:unhideWhenUsed/>
    <w:rsid w:val="0042601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2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601C"/>
    <w:rPr>
      <w:b/>
      <w:bCs/>
    </w:rPr>
  </w:style>
  <w:style w:type="character" w:customStyle="1" w:styleId="fusion-inline-sep">
    <w:name w:val="fusion-inline-sep"/>
    <w:basedOn w:val="a0"/>
    <w:rsid w:val="0042601C"/>
  </w:style>
  <w:style w:type="paragraph" w:styleId="a7">
    <w:name w:val="Balloon Text"/>
    <w:basedOn w:val="a"/>
    <w:link w:val="a8"/>
    <w:uiPriority w:val="99"/>
    <w:semiHidden/>
    <w:unhideWhenUsed/>
    <w:rsid w:val="0042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508">
          <w:marLeft w:val="0"/>
          <w:marRight w:val="0"/>
          <w:marTop w:val="300"/>
          <w:marBottom w:val="0"/>
          <w:divBdr>
            <w:top w:val="single" w:sz="6" w:space="4" w:color="FFFFFF"/>
            <w:left w:val="none" w:sz="0" w:space="0" w:color="FFFFFF"/>
            <w:bottom w:val="single" w:sz="6" w:space="4" w:color="FFFFFF"/>
            <w:right w:val="none" w:sz="0" w:space="0" w:color="FFFFFF"/>
          </w:divBdr>
          <w:divsChild>
            <w:div w:id="9202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36gp.by/wp-content/uploads/2017/07/ialkogol-i-semy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2018-05-29T04:45:00Z</dcterms:created>
  <dcterms:modified xsi:type="dcterms:W3CDTF">2018-05-29T04:45:00Z</dcterms:modified>
</cp:coreProperties>
</file>