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59" w:rsidRDefault="002D0159" w:rsidP="002D0159">
      <w:pPr>
        <w:spacing w:before="75" w:after="0" w:line="240" w:lineRule="auto"/>
        <w:outlineLvl w:val="0"/>
        <w:rPr>
          <w:rFonts w:ascii="Arial" w:eastAsia="Times New Roman" w:hAnsi="Arial" w:cs="Arial"/>
          <w:color w:val="4A4A4A"/>
          <w:kern w:val="36"/>
          <w:sz w:val="36"/>
          <w:szCs w:val="36"/>
          <w:lang w:eastAsia="ru-RU"/>
        </w:rPr>
      </w:pPr>
      <w:r w:rsidRPr="002D0159">
        <w:rPr>
          <w:rFonts w:ascii="Arial" w:eastAsia="Times New Roman" w:hAnsi="Arial" w:cs="Arial"/>
          <w:color w:val="4A4A4A"/>
          <w:kern w:val="36"/>
          <w:sz w:val="36"/>
          <w:szCs w:val="36"/>
          <w:lang w:eastAsia="ru-RU"/>
        </w:rPr>
        <w:t>Республиканская акция «Дом без насилия»</w:t>
      </w:r>
    </w:p>
    <w:p w:rsidR="00F3727A" w:rsidRPr="002D0159" w:rsidRDefault="00F3727A" w:rsidP="002D0159">
      <w:pPr>
        <w:spacing w:before="75" w:after="0" w:line="240" w:lineRule="auto"/>
        <w:outlineLvl w:val="0"/>
        <w:rPr>
          <w:rFonts w:ascii="Arial" w:eastAsia="Times New Roman" w:hAnsi="Arial" w:cs="Arial"/>
          <w:color w:val="4A4A4A"/>
          <w:kern w:val="36"/>
          <w:sz w:val="36"/>
          <w:szCs w:val="36"/>
          <w:lang w:eastAsia="ru-RU"/>
        </w:rPr>
      </w:pPr>
      <w:r>
        <w:rPr>
          <w:rFonts w:ascii="Arial" w:eastAsia="Times New Roman" w:hAnsi="Arial" w:cs="Arial"/>
          <w:color w:val="4A4A4A"/>
          <w:kern w:val="36"/>
          <w:sz w:val="36"/>
          <w:szCs w:val="36"/>
          <w:lang w:eastAsia="ru-RU"/>
        </w:rPr>
        <w:t>С 18.04.2018г. по 20.04.2018г.</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sz w:val="24"/>
          <w:szCs w:val="24"/>
          <w:lang w:eastAsia="ru-RU"/>
        </w:rPr>
        <w:drawing>
          <wp:inline distT="0" distB="0" distL="0" distR="0">
            <wp:extent cx="3219450" cy="2143125"/>
            <wp:effectExtent l="19050" t="0" r="0" b="0"/>
            <wp:docPr id="1" name="Рисунок 1" descr="http://22gp.by/images/s001027_719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2gp.by/images/s001027_719405.jpg"/>
                    <pic:cNvPicPr>
                      <a:picLocks noChangeAspect="1" noChangeArrowheads="1"/>
                    </pic:cNvPicPr>
                  </pic:nvPicPr>
                  <pic:blipFill>
                    <a:blip r:embed="rId4" cstate="print"/>
                    <a:srcRect/>
                    <a:stretch>
                      <a:fillRect/>
                    </a:stretch>
                  </pic:blipFill>
                  <pic:spPr bwMode="auto">
                    <a:xfrm>
                      <a:off x="0" y="0"/>
                      <a:ext cx="3219450" cy="2143125"/>
                    </a:xfrm>
                    <a:prstGeom prst="rect">
                      <a:avLst/>
                    </a:prstGeom>
                    <a:noFill/>
                    <a:ln w="9525">
                      <a:noFill/>
                      <a:miter lim="800000"/>
                      <a:headEnd/>
                      <a:tailEnd/>
                    </a:ln>
                  </pic:spPr>
                </pic:pic>
              </a:graphicData>
            </a:graphic>
          </wp:inline>
        </w:drawing>
      </w:r>
      <w:r w:rsidRPr="002D0159">
        <w:rPr>
          <w:rFonts w:ascii="Times New Roman" w:eastAsia="Times New Roman" w:hAnsi="Times New Roman" w:cs="Times New Roman"/>
          <w:b/>
          <w:bCs/>
          <w:i/>
          <w:iCs/>
          <w:sz w:val="24"/>
          <w:szCs w:val="24"/>
          <w:lang w:eastAsia="ru-RU"/>
        </w:rPr>
        <w:t>Семья</w:t>
      </w:r>
      <w:r w:rsidRPr="002D0159">
        <w:rPr>
          <w:rFonts w:ascii="Times New Roman" w:eastAsia="Times New Roman" w:hAnsi="Times New Roman" w:cs="Times New Roman"/>
          <w:sz w:val="24"/>
          <w:szCs w:val="24"/>
          <w:lang w:eastAsia="ru-RU"/>
        </w:rPr>
        <w:t> – это одна из величайших ценностей, созданных человечеством за всю историю его существования.</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Ни одна нация, ни одна культурная общность не обошлись без семьи. В ее позитивном развитии, сохранении и упрочении заинтересовано общество и государство; в крепкой, надежной семье нуждается каждый человек независимо от возраста. Однако, вне общества, вне государства нет и семьи.</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Она является своеобразным зеркальным отражением общества. Все происходящие в нем изменения, как позитивные, так и негативные, тут же отражаются во внешней форме и внутреннем состоянии семьи, в ее психологическом и моральном климате, бытовых условиях, экономическом состоянии.</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Именно поэтому проблема бытовой преступности достаточно актуальна не только для нашей страны, но и для всего мирового сообщества, о чем свидетельствует ее неоднократное рассмотрение на сессиях Организации Объединенных Наций и Совета Европы.</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Во многих семьях, имеющих имидж добропорядочных, нередко совершается тихое насилие. Выявление таких фактов зачастую осложняется тем, что тот, кто ощущает такое насилие, боясь испортить репутацию семьи и разрушить видимость мнимого благополучия, не решается обратиться за помощью не только в государственные органы, но и к своим знакомым, родственникам и близким. Однако, человеческое терпение не бесконечно, и, порой, спокойная, милая женщина, уставшая от мужа - тирана, или ребенок, над которым постоянно издеваются родители, становятся убийцами.</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В силу ряда причин и, прежде всего, социально-экономических (безработицы, алкоголизации населения, падение нравственности и т.д.) криминогенная ситуация в сфере семейно-бытовых отношений остается сложной.  В сфере быта, как правило, совершается каждое третье убийство и тяжкое телесное повреждение. При чем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 xml:space="preserve">К насилию в семье относятся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w:t>
      </w:r>
      <w:r w:rsidRPr="002D0159">
        <w:rPr>
          <w:rFonts w:ascii="Times New Roman" w:eastAsia="Times New Roman" w:hAnsi="Times New Roman" w:cs="Times New Roman"/>
          <w:sz w:val="24"/>
          <w:szCs w:val="24"/>
          <w:lang w:eastAsia="ru-RU"/>
        </w:rPr>
        <w:lastRenderedPageBreak/>
        <w:t>(или) психические страдания, в основе которых лежат неприязненные взаимоотношения либо внезапно возникшие конфликты между членами семьи.</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 </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b/>
          <w:bCs/>
          <w:i/>
          <w:iCs/>
          <w:sz w:val="24"/>
          <w:szCs w:val="24"/>
          <w:lang w:eastAsia="ru-RU"/>
        </w:rPr>
        <w:t>1.Как правило, правонарушения данного вида совершают:</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 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 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r w:rsidRPr="002D0159">
        <w:rPr>
          <w:rFonts w:ascii="Times New Roman" w:eastAsia="Times New Roman" w:hAnsi="Times New Roman" w:cs="Times New Roman"/>
          <w:sz w:val="24"/>
          <w:szCs w:val="24"/>
          <w:lang w:eastAsia="ru-RU"/>
        </w:rPr>
        <w:br/>
        <w:t>   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r w:rsidRPr="002D0159">
        <w:rPr>
          <w:rFonts w:ascii="Times New Roman" w:eastAsia="Times New Roman" w:hAnsi="Times New Roman" w:cs="Times New Roman"/>
          <w:sz w:val="24"/>
          <w:szCs w:val="24"/>
          <w:lang w:eastAsia="ru-RU"/>
        </w:rPr>
        <w:br/>
        <w:t>   Административные правонарушения, такие как мелкое хулиганство и причинение легких телесных повреждений в своей совокупности были и остаются самым массовым видом административных правонарушений, о чем свидетельствует тот факт, что их удельный вес составляет ежегодно более 6 % от общего числа административных правонарушений. Из этого следует, что административные правонарушения в сфере семейно-бытовых отношений на сегодняшний день превратились в одно из самых распространенных негативных социальных явлений.</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b/>
          <w:bCs/>
          <w:i/>
          <w:iCs/>
          <w:sz w:val="24"/>
          <w:szCs w:val="24"/>
          <w:lang w:eastAsia="ru-RU"/>
        </w:rPr>
        <w:t>2. Кто наиболее подвержен указанным посягательствам?</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   Любой человек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w:t>
      </w:r>
      <w:r w:rsidRPr="002D0159">
        <w:rPr>
          <w:rFonts w:ascii="Times New Roman" w:eastAsia="Times New Roman" w:hAnsi="Times New Roman" w:cs="Times New Roman"/>
          <w:sz w:val="24"/>
          <w:szCs w:val="24"/>
          <w:lang w:eastAsia="ru-RU"/>
        </w:rPr>
        <w:br/>
        <w:t>   Так, четвёртую часть  жертв бытовых преступлений составляют мужчины.</w:t>
      </w:r>
      <w:r w:rsidRPr="002D0159">
        <w:rPr>
          <w:rFonts w:ascii="Times New Roman" w:eastAsia="Times New Roman" w:hAnsi="Times New Roman" w:cs="Times New Roman"/>
          <w:sz w:val="24"/>
          <w:szCs w:val="24"/>
          <w:lang w:eastAsia="ru-RU"/>
        </w:rPr>
        <w:br/>
      </w:r>
      <w:r w:rsidRPr="002D0159">
        <w:rPr>
          <w:rFonts w:ascii="Times New Roman" w:eastAsia="Times New Roman" w:hAnsi="Times New Roman" w:cs="Times New Roman"/>
          <w:sz w:val="24"/>
          <w:szCs w:val="24"/>
          <w:lang w:eastAsia="ru-RU"/>
        </w:rPr>
        <w:lastRenderedPageBreak/>
        <w:t>   При этом насилие проявляется в семьях любого социально-экономического уровня, не зависимо от уровня образования и окружающего сообщества.</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   Проблема домашнего насилия существует не только в Республике Беларусь. По оценке ООН, каждая третья женщина в мире перенесла побои. Данные Всемирной организации здравоохранения свидетельствуют о том, что от 15% до 71% представительниц слабого пола сообщали о совершении физического насилия над ними со стороны мужа или партнера. Именно поэтому мировое сообщество не оставляет без внимания эту проблему.</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b/>
          <w:bCs/>
          <w:i/>
          <w:iCs/>
          <w:sz w:val="24"/>
          <w:szCs w:val="24"/>
          <w:lang w:eastAsia="ru-RU"/>
        </w:rPr>
        <w:t>3. Как не стать жертвой бытовой преступности?</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   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r w:rsidRPr="002D0159">
        <w:rPr>
          <w:rFonts w:ascii="Times New Roman" w:eastAsia="Times New Roman" w:hAnsi="Times New Roman" w:cs="Times New Roman"/>
          <w:sz w:val="24"/>
          <w:szCs w:val="24"/>
          <w:lang w:eastAsia="ru-RU"/>
        </w:rPr>
        <w:br/>
        <w:t>   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 </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b/>
          <w:bCs/>
          <w:i/>
          <w:iCs/>
          <w:sz w:val="24"/>
          <w:szCs w:val="24"/>
          <w:lang w:eastAsia="ru-RU"/>
        </w:rPr>
        <w:t>4. Какие меры принимаются для профилактики бытовой преступности?</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   Профилактика насилия в семье, борьба с пьянством, незаконным оборотом алкогольной продукции, выявление лиц, злоупотребляющих спиртными напитками является одним из приоритетных направлений служебной деятельности органов внутренних дел.</w:t>
      </w:r>
      <w:r w:rsidRPr="002D0159">
        <w:rPr>
          <w:rFonts w:ascii="Times New Roman" w:eastAsia="Times New Roman" w:hAnsi="Times New Roman" w:cs="Times New Roman"/>
          <w:sz w:val="24"/>
          <w:szCs w:val="24"/>
          <w:lang w:eastAsia="ru-RU"/>
        </w:rPr>
        <w:br/>
        <w:t>   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2D0159" w:rsidRP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Для принятия эффективных и своевременных мер по предупреждению насилия и нормализации обстановки в данных семьях и привлечения к этому всех заинтересованных проводится акция «Дом без насилия». В ее рамках рабочие группы (в состав которых входят работники милиции, органов образования, здравоохранения, труда и социальной защиты, средств массовой информации) выезжают на семейные скандалы, посещают неблагополучные семьи с целью принятия эффективных мер по предупреждению насилия и нормализации обстановки в этих семьях.</w:t>
      </w:r>
    </w:p>
    <w:p w:rsidR="002D0159" w:rsidRDefault="002D0159" w:rsidP="002D0159">
      <w:pPr>
        <w:spacing w:after="150" w:line="240" w:lineRule="auto"/>
        <w:rPr>
          <w:rFonts w:ascii="Times New Roman" w:eastAsia="Times New Roman" w:hAnsi="Times New Roman" w:cs="Times New Roman"/>
          <w:sz w:val="24"/>
          <w:szCs w:val="24"/>
          <w:lang w:eastAsia="ru-RU"/>
        </w:rPr>
      </w:pPr>
      <w:r w:rsidRPr="002D0159">
        <w:rPr>
          <w:rFonts w:ascii="Times New Roman" w:eastAsia="Times New Roman" w:hAnsi="Times New Roman" w:cs="Times New Roman"/>
          <w:sz w:val="24"/>
          <w:szCs w:val="24"/>
          <w:lang w:eastAsia="ru-RU"/>
        </w:rPr>
        <w:t>Однако, без активной позиции граждан в вопросах предупреждения правонарушений в сфере семейно-бытовых отношений, государственные органы на сто процентов данную проблему не решат.</w:t>
      </w:r>
    </w:p>
    <w:p w:rsidR="00E82AB2" w:rsidRPr="002D0159" w:rsidRDefault="00E82AB2" w:rsidP="002D0159">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Отчик  Б.А.--психотерапевт</w:t>
      </w:r>
    </w:p>
    <w:p w:rsidR="00E206D0" w:rsidRDefault="00E206D0"/>
    <w:sectPr w:rsidR="00E206D0" w:rsidSect="00E206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0159"/>
    <w:rsid w:val="002D0159"/>
    <w:rsid w:val="005049D2"/>
    <w:rsid w:val="008B2C70"/>
    <w:rsid w:val="00E206D0"/>
    <w:rsid w:val="00E82AB2"/>
    <w:rsid w:val="00F37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D0"/>
  </w:style>
  <w:style w:type="paragraph" w:styleId="1">
    <w:name w:val="heading 1"/>
    <w:basedOn w:val="a"/>
    <w:link w:val="10"/>
    <w:uiPriority w:val="9"/>
    <w:qFormat/>
    <w:rsid w:val="002D0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1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0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0159"/>
    <w:rPr>
      <w:i/>
      <w:iCs/>
    </w:rPr>
  </w:style>
  <w:style w:type="character" w:customStyle="1" w:styleId="apple-converted-space">
    <w:name w:val="apple-converted-space"/>
    <w:basedOn w:val="a0"/>
    <w:rsid w:val="002D0159"/>
  </w:style>
  <w:style w:type="paragraph" w:styleId="a5">
    <w:name w:val="Balloon Text"/>
    <w:basedOn w:val="a"/>
    <w:link w:val="a6"/>
    <w:uiPriority w:val="99"/>
    <w:semiHidden/>
    <w:unhideWhenUsed/>
    <w:rsid w:val="002D01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3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7027</Characters>
  <Application>Microsoft Office Word</Application>
  <DocSecurity>0</DocSecurity>
  <Lines>58</Lines>
  <Paragraphs>16</Paragraphs>
  <ScaleCrop>false</ScaleCrop>
  <Company>Reanimator Extreme Edition</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2018-04-23T05:03:00Z</dcterms:created>
  <dcterms:modified xsi:type="dcterms:W3CDTF">2018-04-23T06:51:00Z</dcterms:modified>
</cp:coreProperties>
</file>